
<file path=[Content_Types].xml><?xml version="1.0" encoding="utf-8"?>
<Types xmlns="http://schemas.openxmlformats.org/package/2006/content-types">
  <Default Extension="BMP" ContentType="image/bmp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42" w:rsidRPr="00C80258" w:rsidRDefault="00344642" w:rsidP="00F4069A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 w:rsidRPr="00C80258">
        <w:rPr>
          <w:rFonts w:asciiTheme="minorHAnsi" w:hAnsiTheme="minorHAnsi"/>
          <w:sz w:val="22"/>
        </w:rPr>
        <w:t xml:space="preserve">Št.: </w:t>
      </w:r>
      <w:r w:rsidRPr="00EA0B61">
        <w:rPr>
          <w:rFonts w:asciiTheme="minorHAnsi" w:hAnsiTheme="minorHAnsi"/>
          <w:noProof/>
          <w:sz w:val="22"/>
        </w:rPr>
        <w:t>POV20-028</w:t>
      </w:r>
    </w:p>
    <w:p w:rsidR="008170F9" w:rsidRDefault="008170F9" w:rsidP="00E27482">
      <w:pPr>
        <w:pStyle w:val="Besedilo"/>
        <w:ind w:left="5664" w:firstLine="708"/>
        <w:rPr>
          <w:rFonts w:asciiTheme="minorHAnsi" w:hAnsiTheme="minorHAnsi"/>
          <w:sz w:val="22"/>
        </w:rPr>
      </w:pPr>
    </w:p>
    <w:p w:rsidR="00344642" w:rsidRDefault="00344642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B97DB1">
        <w:rPr>
          <w:rFonts w:asciiTheme="minorHAnsi" w:hAnsiTheme="minorHAnsi"/>
          <w:sz w:val="22"/>
        </w:rPr>
        <w:t>RP</w:t>
      </w:r>
      <w:r>
        <w:rPr>
          <w:rFonts w:asciiTheme="minorHAnsi" w:hAnsiTheme="minorHAnsi"/>
          <w:sz w:val="22"/>
        </w:rPr>
        <w:t>/EAD -</w:t>
      </w:r>
    </w:p>
    <w:p w:rsidR="00344642" w:rsidRPr="00C80258" w:rsidRDefault="00344642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sz w:val="22"/>
        </w:rPr>
        <w:t xml:space="preserve">Datum: </w:t>
      </w:r>
      <w:r w:rsidR="005B6356" w:rsidRPr="005B6356">
        <w:rPr>
          <w:rFonts w:asciiTheme="minorHAnsi" w:hAnsiTheme="minorHAnsi"/>
          <w:noProof/>
          <w:sz w:val="22"/>
        </w:rPr>
        <w:t>25</w:t>
      </w:r>
      <w:r w:rsidRPr="005B6356">
        <w:rPr>
          <w:rFonts w:asciiTheme="minorHAnsi" w:hAnsiTheme="minorHAnsi"/>
          <w:noProof/>
          <w:sz w:val="22"/>
        </w:rPr>
        <w:t>. 3. 2020</w:t>
      </w:r>
    </w:p>
    <w:p w:rsidR="008170F9" w:rsidRDefault="008170F9" w:rsidP="00DE28CC">
      <w:pPr>
        <w:jc w:val="both"/>
        <w:rPr>
          <w:rFonts w:asciiTheme="minorHAnsi" w:hAnsiTheme="minorHAnsi" w:cs="Arial"/>
          <w:b/>
          <w:sz w:val="26"/>
          <w:szCs w:val="22"/>
        </w:rPr>
      </w:pPr>
    </w:p>
    <w:p w:rsidR="008170F9" w:rsidRDefault="008170F9" w:rsidP="00DE28CC">
      <w:pPr>
        <w:jc w:val="both"/>
        <w:rPr>
          <w:rFonts w:asciiTheme="minorHAnsi" w:hAnsiTheme="minorHAnsi" w:cs="Arial"/>
          <w:b/>
          <w:sz w:val="26"/>
          <w:szCs w:val="22"/>
        </w:rPr>
      </w:pPr>
    </w:p>
    <w:p w:rsidR="00DE28CC" w:rsidRPr="00DE28CC" w:rsidRDefault="00DE28CC" w:rsidP="00DE28CC">
      <w:pPr>
        <w:jc w:val="both"/>
        <w:rPr>
          <w:rFonts w:asciiTheme="minorHAnsi" w:hAnsiTheme="minorHAnsi" w:cs="Arial"/>
          <w:b/>
          <w:sz w:val="26"/>
          <w:szCs w:val="22"/>
        </w:rPr>
      </w:pPr>
      <w:r w:rsidRPr="00DE28CC"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:rsidR="00DE28CC" w:rsidRDefault="00DE28CC" w:rsidP="00DE28CC">
      <w:pPr>
        <w:outlineLvl w:val="0"/>
        <w:rPr>
          <w:rFonts w:asciiTheme="minorHAnsi" w:hAnsiTheme="minorHAnsi"/>
          <w:szCs w:val="18"/>
        </w:rPr>
      </w:pPr>
    </w:p>
    <w:p w:rsidR="008170F9" w:rsidRPr="00DE28CC" w:rsidRDefault="008170F9" w:rsidP="00DE28CC">
      <w:pPr>
        <w:outlineLvl w:val="0"/>
        <w:rPr>
          <w:rFonts w:asciiTheme="minorHAnsi" w:hAnsiTheme="minorHAnsi"/>
          <w:szCs w:val="18"/>
        </w:rPr>
      </w:pP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  <w:r w:rsidRPr="0042096D">
        <w:rPr>
          <w:rFonts w:ascii="Calibri" w:hAnsi="Calibri" w:cs="Arial"/>
          <w:sz w:val="22"/>
          <w:szCs w:val="22"/>
        </w:rPr>
        <w:t xml:space="preserve">Vse potencialne ponudnike vabimo, da nam posredujejo ponudbo za </w:t>
      </w:r>
      <w:r w:rsidRPr="0042096D">
        <w:rPr>
          <w:rFonts w:ascii="Calibri" w:hAnsi="Calibri" w:cs="Arial"/>
          <w:b/>
          <w:i/>
          <w:iCs/>
          <w:noProof/>
          <w:sz w:val="22"/>
          <w:szCs w:val="22"/>
        </w:rPr>
        <w:t>Izvajanje urejanja okolice in zelenic v energetskih objektih</w:t>
      </w:r>
      <w:r>
        <w:rPr>
          <w:rFonts w:ascii="Calibri" w:hAnsi="Calibri" w:cs="Arial"/>
          <w:b/>
          <w:i/>
          <w:iCs/>
          <w:noProof/>
          <w:sz w:val="22"/>
          <w:szCs w:val="22"/>
        </w:rPr>
        <w:t xml:space="preserve"> </w:t>
      </w:r>
      <w:r w:rsidRPr="0042096D">
        <w:rPr>
          <w:rFonts w:ascii="Calibri" w:hAnsi="Calibri" w:cs="Arial"/>
          <w:b/>
          <w:i/>
          <w:iCs/>
          <w:noProof/>
          <w:sz w:val="22"/>
          <w:szCs w:val="22"/>
        </w:rPr>
        <w:t xml:space="preserve">na </w:t>
      </w:r>
      <w:r w:rsidRPr="0042096D">
        <w:rPr>
          <w:rFonts w:ascii="Calibri" w:hAnsi="Calibri"/>
          <w:b/>
          <w:i/>
          <w:iCs/>
          <w:noProof/>
          <w:sz w:val="22"/>
          <w:szCs w:val="22"/>
          <w:lang w:eastAsia="en-US"/>
        </w:rPr>
        <w:t>področju Elektra Gorenjska, d.d.</w:t>
      </w:r>
      <w:r w:rsidRPr="0042096D">
        <w:rPr>
          <w:rFonts w:ascii="Calibri" w:hAnsi="Calibri" w:cs="Arial"/>
          <w:b/>
          <w:i/>
          <w:iCs/>
          <w:sz w:val="22"/>
          <w:szCs w:val="22"/>
        </w:rPr>
        <w:t>,</w:t>
      </w:r>
      <w:r w:rsidRPr="0042096D">
        <w:rPr>
          <w:rFonts w:ascii="Calibri" w:hAnsi="Calibri" w:cs="Arial"/>
          <w:sz w:val="22"/>
          <w:szCs w:val="22"/>
        </w:rPr>
        <w:t xml:space="preserve"> v vsebini in pod pogoji, kot izhajajo iz tega povabila in njegovih prilog. </w:t>
      </w: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  <w:r w:rsidRPr="0042096D">
        <w:rPr>
          <w:rFonts w:ascii="Calibri" w:hAnsi="Calibri" w:cs="Arial"/>
          <w:sz w:val="22"/>
          <w:szCs w:val="22"/>
        </w:rPr>
        <w:t xml:space="preserve">Ponudnik mora izpolniti, podpisati in žigosati vse priložene obrazce in dokumente (kjer je naveden podpis ponudnika) ter jih priložiti ponudbeni dokumentaciji. </w:t>
      </w:r>
      <w:r w:rsidRPr="0042096D">
        <w:rPr>
          <w:rFonts w:ascii="Calibri" w:hAnsi="Calibri"/>
          <w:noProof/>
          <w:sz w:val="22"/>
          <w:szCs w:val="22"/>
        </w:rPr>
        <w:t xml:space="preserve">Ponudbi mora </w:t>
      </w:r>
      <w:r w:rsidRPr="0042096D">
        <w:rPr>
          <w:rFonts w:ascii="Calibri" w:hAnsi="Calibri"/>
          <w:b/>
          <w:noProof/>
          <w:sz w:val="22"/>
          <w:szCs w:val="22"/>
        </w:rPr>
        <w:t>priložiti tudi referenčna potrdila,</w:t>
      </w:r>
      <w:r w:rsidRPr="0042096D">
        <w:rPr>
          <w:rFonts w:ascii="Calibri" w:hAnsi="Calibri"/>
          <w:noProof/>
          <w:sz w:val="22"/>
          <w:szCs w:val="22"/>
        </w:rPr>
        <w:t xml:space="preserve"> s katerimi mora izkazati najmanj eno referenco, da je v zadnjih treh letih izvedel storitve, enake razpisnim v bližini elektroenergetskih naprav ali </w:t>
      </w:r>
      <w:r w:rsidR="005B6356">
        <w:rPr>
          <w:rFonts w:ascii="Calibri" w:hAnsi="Calibri"/>
          <w:noProof/>
          <w:sz w:val="22"/>
          <w:szCs w:val="22"/>
        </w:rPr>
        <w:t xml:space="preserve">na </w:t>
      </w:r>
      <w:r w:rsidRPr="0042096D">
        <w:rPr>
          <w:rFonts w:ascii="Calibri" w:hAnsi="Calibri"/>
          <w:noProof/>
          <w:sz w:val="22"/>
          <w:szCs w:val="22"/>
        </w:rPr>
        <w:t>javnih površinah v seštevku najmanj 10.000 m</w:t>
      </w:r>
      <w:r w:rsidRPr="0042096D">
        <w:rPr>
          <w:rFonts w:ascii="Calibri" w:hAnsi="Calibri"/>
          <w:noProof/>
          <w:sz w:val="22"/>
          <w:szCs w:val="22"/>
          <w:vertAlign w:val="superscript"/>
        </w:rPr>
        <w:t>2</w:t>
      </w:r>
      <w:r w:rsidRPr="0042096D">
        <w:rPr>
          <w:rFonts w:ascii="Calibri" w:hAnsi="Calibri"/>
          <w:noProof/>
          <w:sz w:val="22"/>
          <w:szCs w:val="22"/>
        </w:rPr>
        <w:t xml:space="preserve">. Referenca mora biti potrjena s strani naročnika storitve (obrazec  v prilogi). </w:t>
      </w: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  <w:r w:rsidRPr="0042096D">
        <w:rPr>
          <w:rFonts w:ascii="Calibri" w:hAnsi="Calibri" w:cs="Arial"/>
          <w:sz w:val="22"/>
          <w:szCs w:val="22"/>
        </w:rPr>
        <w:t xml:space="preserve">Naročnik bo izmed pravočasno prispelih ponudb praviloma izbral cenovno najugodnejšo ponudbo ob predpostavki, da bo(do) ponudnik(i) izpolnjeval(i) vse zahtevane pogoje, ki so navedeni v predmetnem povabilu. Naročnik si pridržuje pravico do pogajanj (poziv za novo ponudbo bo ponudnikom poslal na kontaktni e-naslov, naveden v ponudbi). </w:t>
      </w: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  <w:r w:rsidRPr="0042096D">
        <w:rPr>
          <w:rFonts w:ascii="Calibri" w:hAnsi="Calibri" w:cs="Arial"/>
          <w:sz w:val="22"/>
          <w:szCs w:val="22"/>
        </w:rPr>
        <w:t xml:space="preserve">Naročnik bo upošteval vse ponudbe, ki bodo prispele oziroma bodo vložene pri naročniku </w:t>
      </w:r>
      <w:r w:rsidRPr="0042096D">
        <w:rPr>
          <w:rFonts w:ascii="Calibri" w:hAnsi="Calibri" w:cs="Arial"/>
          <w:b/>
          <w:sz w:val="22"/>
          <w:szCs w:val="22"/>
        </w:rPr>
        <w:t xml:space="preserve">do vključno </w:t>
      </w:r>
      <w:r w:rsidRPr="005B6356">
        <w:rPr>
          <w:rFonts w:ascii="Calibri" w:hAnsi="Calibri" w:cs="Arial"/>
          <w:b/>
          <w:sz w:val="22"/>
          <w:szCs w:val="22"/>
        </w:rPr>
        <w:t>6</w:t>
      </w:r>
      <w:r w:rsidRPr="005B6356">
        <w:rPr>
          <w:rFonts w:ascii="Calibri" w:hAnsi="Calibri" w:cs="Arial"/>
          <w:b/>
          <w:noProof/>
          <w:sz w:val="22"/>
          <w:szCs w:val="22"/>
        </w:rPr>
        <w:t>. 4. 2020</w:t>
      </w:r>
      <w:r w:rsidRPr="005B6356">
        <w:rPr>
          <w:rFonts w:ascii="Calibri" w:hAnsi="Calibri" w:cs="Arial"/>
          <w:b/>
          <w:sz w:val="22"/>
          <w:szCs w:val="22"/>
        </w:rPr>
        <w:t>, do 10. ure</w:t>
      </w:r>
      <w:r w:rsidRPr="0042096D">
        <w:rPr>
          <w:rFonts w:ascii="Calibri" w:hAnsi="Calibri" w:cs="Arial"/>
          <w:b/>
          <w:sz w:val="22"/>
          <w:szCs w:val="22"/>
        </w:rPr>
        <w:t>, v zaprti kuverti</w:t>
      </w:r>
      <w:r w:rsidRPr="0042096D">
        <w:rPr>
          <w:rFonts w:ascii="Calibri" w:hAnsi="Calibri" w:cs="Arial"/>
          <w:sz w:val="22"/>
          <w:szCs w:val="22"/>
        </w:rPr>
        <w:t xml:space="preserve"> </w:t>
      </w:r>
      <w:r w:rsidRPr="0042096D">
        <w:rPr>
          <w:rFonts w:ascii="Calibri" w:hAnsi="Calibri" w:cs="Arial"/>
          <w:b/>
          <w:sz w:val="22"/>
          <w:szCs w:val="22"/>
        </w:rPr>
        <w:t xml:space="preserve">z oznako "ne odpiraj – ponudba – </w:t>
      </w:r>
      <w:r w:rsidRPr="008170F9">
        <w:rPr>
          <w:rFonts w:ascii="Calibri" w:hAnsi="Calibri" w:cs="Arial"/>
          <w:b/>
          <w:noProof/>
          <w:sz w:val="22"/>
          <w:szCs w:val="22"/>
        </w:rPr>
        <w:t xml:space="preserve">urejanja okolice </w:t>
      </w:r>
      <w:r w:rsidR="008170F9" w:rsidRPr="008170F9">
        <w:rPr>
          <w:rFonts w:ascii="Calibri" w:hAnsi="Calibri" w:cs="Arial"/>
          <w:b/>
          <w:noProof/>
          <w:sz w:val="22"/>
          <w:szCs w:val="22"/>
        </w:rPr>
        <w:t>RTP</w:t>
      </w:r>
      <w:r w:rsidRPr="008170F9">
        <w:rPr>
          <w:rFonts w:ascii="Calibri" w:hAnsi="Calibri" w:cs="Arial"/>
          <w:b/>
          <w:bCs/>
          <w:sz w:val="22"/>
          <w:szCs w:val="22"/>
        </w:rPr>
        <w:t>"</w:t>
      </w:r>
      <w:r w:rsidRPr="0042096D">
        <w:rPr>
          <w:rFonts w:ascii="Calibri" w:hAnsi="Calibri" w:cs="Arial"/>
          <w:b/>
          <w:i/>
          <w:iCs/>
          <w:sz w:val="22"/>
          <w:szCs w:val="22"/>
        </w:rPr>
        <w:t>.</w:t>
      </w:r>
      <w:r w:rsidRPr="0042096D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42096D">
        <w:rPr>
          <w:rFonts w:ascii="Calibri" w:hAnsi="Calibri" w:cs="Arial"/>
          <w:sz w:val="22"/>
          <w:szCs w:val="22"/>
        </w:rPr>
        <w:t xml:space="preserve">Ponudnik lahko do navedenega dne in ure ponudbo pošlje ali prinese osebno (v vložišče) na naslov: </w:t>
      </w:r>
      <w:r w:rsidRPr="0042096D">
        <w:rPr>
          <w:rFonts w:ascii="Calibri" w:hAnsi="Calibri" w:cs="Arial"/>
          <w:b/>
          <w:sz w:val="22"/>
          <w:szCs w:val="22"/>
        </w:rPr>
        <w:t xml:space="preserve">Elektro Gorenjska, d. d., Ulica Mirka </w:t>
      </w:r>
      <w:proofErr w:type="spellStart"/>
      <w:r w:rsidRPr="0042096D">
        <w:rPr>
          <w:rFonts w:ascii="Calibri" w:hAnsi="Calibri" w:cs="Arial"/>
          <w:b/>
          <w:sz w:val="22"/>
          <w:szCs w:val="22"/>
        </w:rPr>
        <w:t>Vadnova</w:t>
      </w:r>
      <w:proofErr w:type="spellEnd"/>
      <w:r w:rsidRPr="0042096D">
        <w:rPr>
          <w:rFonts w:ascii="Calibri" w:hAnsi="Calibri" w:cs="Arial"/>
          <w:b/>
          <w:sz w:val="22"/>
          <w:szCs w:val="22"/>
        </w:rPr>
        <w:t xml:space="preserve"> 3/a, 4000 Kranj.</w:t>
      </w:r>
      <w:r w:rsidRPr="0042096D">
        <w:rPr>
          <w:rFonts w:ascii="Calibri" w:hAnsi="Calibri" w:cs="Arial"/>
          <w:sz w:val="22"/>
          <w:szCs w:val="22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42096D" w:rsidRPr="0042096D" w:rsidRDefault="0042096D" w:rsidP="0042096D">
      <w:pPr>
        <w:jc w:val="both"/>
        <w:rPr>
          <w:rFonts w:ascii="Calibri" w:hAnsi="Calibri" w:cs="Arial"/>
          <w:b/>
          <w:sz w:val="22"/>
          <w:szCs w:val="22"/>
        </w:rPr>
      </w:pP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  <w:r w:rsidRPr="0042096D">
        <w:rPr>
          <w:rFonts w:ascii="Calibri" w:hAnsi="Calibri" w:cs="Arial"/>
          <w:sz w:val="22"/>
          <w:szCs w:val="22"/>
        </w:rPr>
        <w:t>Za dodatna pojasnila</w:t>
      </w:r>
      <w:r w:rsidRPr="0042096D">
        <w:rPr>
          <w:rFonts w:ascii="Calibri" w:hAnsi="Calibri" w:cs="Arial"/>
          <w:bCs/>
          <w:sz w:val="22"/>
          <w:szCs w:val="22"/>
        </w:rPr>
        <w:t xml:space="preserve"> smo vam na voljo na naslednjih e-naslovih:</w:t>
      </w:r>
    </w:p>
    <w:p w:rsidR="0042096D" w:rsidRPr="0042096D" w:rsidRDefault="005F0AA8" w:rsidP="0042096D">
      <w:pPr>
        <w:numPr>
          <w:ilvl w:val="1"/>
          <w:numId w:val="10"/>
        </w:numPr>
        <w:tabs>
          <w:tab w:val="num" w:pos="720"/>
        </w:tabs>
        <w:ind w:left="720"/>
        <w:jc w:val="both"/>
        <w:rPr>
          <w:rFonts w:ascii="Calibri" w:hAnsi="Calibri" w:cs="Arial"/>
          <w:sz w:val="22"/>
          <w:szCs w:val="22"/>
        </w:rPr>
      </w:pPr>
      <w:hyperlink r:id="rId8" w:history="1">
        <w:r w:rsidR="0042096D" w:rsidRPr="0042096D">
          <w:rPr>
            <w:rFonts w:ascii="Calibri" w:hAnsi="Calibri" w:cs="Arial"/>
            <w:color w:val="0000FF"/>
            <w:sz w:val="22"/>
            <w:szCs w:val="22"/>
            <w:u w:val="single"/>
          </w:rPr>
          <w:t>robert.pfajfar@elektro-gorenjska.si</w:t>
        </w:r>
      </w:hyperlink>
      <w:r w:rsidR="008170F9">
        <w:rPr>
          <w:rFonts w:ascii="Calibri" w:hAnsi="Calibri" w:cs="Arial"/>
          <w:color w:val="0000FF"/>
          <w:sz w:val="22"/>
          <w:szCs w:val="22"/>
          <w:u w:val="single"/>
        </w:rPr>
        <w:t>,</w:t>
      </w:r>
    </w:p>
    <w:p w:rsidR="0042096D" w:rsidRPr="0042096D" w:rsidRDefault="0042096D" w:rsidP="0042096D">
      <w:pPr>
        <w:numPr>
          <w:ilvl w:val="1"/>
          <w:numId w:val="10"/>
        </w:numPr>
        <w:tabs>
          <w:tab w:val="num" w:pos="720"/>
        </w:tabs>
        <w:ind w:left="720"/>
        <w:jc w:val="both"/>
        <w:rPr>
          <w:rFonts w:ascii="Calibri" w:hAnsi="Calibri"/>
          <w:color w:val="0000FF"/>
          <w:sz w:val="22"/>
          <w:szCs w:val="22"/>
          <w:u w:val="single"/>
        </w:rPr>
      </w:pPr>
      <w:r w:rsidRPr="0042096D">
        <w:rPr>
          <w:rFonts w:ascii="Calibri" w:hAnsi="Calibri"/>
          <w:color w:val="0000FF"/>
          <w:sz w:val="22"/>
          <w:szCs w:val="22"/>
          <w:u w:val="single"/>
        </w:rPr>
        <w:t>gregor.stern@elektro-gorenjska.si</w:t>
      </w:r>
      <w:r w:rsidR="008170F9">
        <w:rPr>
          <w:rFonts w:ascii="Calibri" w:hAnsi="Calibri"/>
          <w:color w:val="0000FF"/>
          <w:sz w:val="22"/>
          <w:szCs w:val="22"/>
          <w:u w:val="single"/>
        </w:rPr>
        <w:t>.</w:t>
      </w:r>
      <w:r w:rsidRPr="0042096D">
        <w:rPr>
          <w:rFonts w:ascii="Calibri" w:hAnsi="Calibri"/>
          <w:color w:val="0000FF"/>
          <w:sz w:val="22"/>
          <w:szCs w:val="22"/>
          <w:u w:val="single"/>
        </w:rPr>
        <w:t xml:space="preserve"> </w:t>
      </w: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</w:p>
    <w:p w:rsidR="008170F9" w:rsidRDefault="008170F9" w:rsidP="0042096D">
      <w:pPr>
        <w:jc w:val="both"/>
        <w:rPr>
          <w:rFonts w:ascii="Calibri" w:hAnsi="Calibri" w:cs="Arial"/>
          <w:b/>
          <w:sz w:val="22"/>
          <w:szCs w:val="22"/>
        </w:rPr>
      </w:pPr>
    </w:p>
    <w:p w:rsidR="008170F9" w:rsidRDefault="008170F9" w:rsidP="0042096D">
      <w:pPr>
        <w:jc w:val="both"/>
        <w:rPr>
          <w:rFonts w:ascii="Calibri" w:hAnsi="Calibri" w:cs="Arial"/>
          <w:b/>
          <w:sz w:val="22"/>
          <w:szCs w:val="22"/>
        </w:rPr>
      </w:pPr>
    </w:p>
    <w:p w:rsidR="0042096D" w:rsidRPr="0042096D" w:rsidRDefault="0042096D" w:rsidP="0042096D">
      <w:pPr>
        <w:jc w:val="both"/>
        <w:rPr>
          <w:rFonts w:ascii="Calibri" w:hAnsi="Calibri" w:cs="Arial"/>
          <w:b/>
          <w:sz w:val="22"/>
          <w:szCs w:val="22"/>
        </w:rPr>
      </w:pPr>
      <w:r w:rsidRPr="0042096D">
        <w:rPr>
          <w:rFonts w:ascii="Calibri" w:hAnsi="Calibri" w:cs="Arial"/>
          <w:b/>
          <w:sz w:val="22"/>
          <w:szCs w:val="22"/>
        </w:rPr>
        <w:t>OPOZORILO:</w:t>
      </w: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  <w:r w:rsidRPr="0042096D">
        <w:rPr>
          <w:rFonts w:ascii="Calibri" w:hAnsi="Calibri" w:cs="Arial"/>
          <w:sz w:val="22"/>
          <w:szCs w:val="22"/>
        </w:rPr>
        <w:t xml:space="preserve">Naročnik na tem mestu obvešča potencialne ponudnike, da bo morebitne spremembe podatkov predmetnega naročila (npr. rok oddaje ponudb, dodatna pojasnila ipd.) objavljal na svoji spletni strani: </w:t>
      </w:r>
      <w:hyperlink r:id="rId9" w:history="1">
        <w:r w:rsidRPr="0042096D">
          <w:rPr>
            <w:rFonts w:ascii="Calibri" w:hAnsi="Calibri" w:cs="Arial"/>
            <w:color w:val="0033CC"/>
            <w:sz w:val="22"/>
            <w:szCs w:val="22"/>
            <w:u w:val="single"/>
          </w:rPr>
          <w:t>http://www.elektro-gorenjska.si/aktualno/javna-narocila</w:t>
        </w:r>
      </w:hyperlink>
      <w:r w:rsidRPr="0042096D">
        <w:rPr>
          <w:rFonts w:ascii="Calibri" w:hAnsi="Calibri" w:cs="Arial"/>
          <w:sz w:val="22"/>
          <w:szCs w:val="22"/>
        </w:rPr>
        <w:t xml:space="preserve">. Na tej strani bo </w:t>
      </w:r>
      <w:r w:rsidRPr="0042096D">
        <w:rPr>
          <w:rFonts w:ascii="Calibri" w:hAnsi="Calibri" w:cs="Arial"/>
          <w:b/>
          <w:sz w:val="22"/>
          <w:szCs w:val="22"/>
        </w:rPr>
        <w:t>objavil tudi izbiro najugodnejšega ponudnika</w:t>
      </w:r>
      <w:r w:rsidRPr="0042096D">
        <w:rPr>
          <w:rFonts w:ascii="Calibri" w:hAnsi="Calibri" w:cs="Arial"/>
          <w:sz w:val="22"/>
          <w:szCs w:val="22"/>
        </w:rPr>
        <w:t xml:space="preserve"> v predmetnem naročilu, tako da ponudniki, ki bodo oddali ponudbo, o izbiri ne bodo neposredno obveščeni. </w:t>
      </w: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</w:p>
    <w:p w:rsidR="008170F9" w:rsidRDefault="008170F9" w:rsidP="0042096D">
      <w:pPr>
        <w:jc w:val="both"/>
        <w:rPr>
          <w:rFonts w:ascii="Calibri" w:hAnsi="Calibri" w:cs="Arial"/>
          <w:sz w:val="22"/>
          <w:szCs w:val="22"/>
        </w:rPr>
      </w:pPr>
    </w:p>
    <w:p w:rsidR="008170F9" w:rsidRDefault="008170F9" w:rsidP="0042096D">
      <w:pPr>
        <w:jc w:val="both"/>
        <w:rPr>
          <w:rFonts w:ascii="Calibri" w:hAnsi="Calibri" w:cs="Arial"/>
          <w:sz w:val="22"/>
          <w:szCs w:val="22"/>
        </w:rPr>
      </w:pPr>
    </w:p>
    <w:p w:rsidR="008170F9" w:rsidRDefault="008170F9" w:rsidP="0042096D">
      <w:pPr>
        <w:jc w:val="both"/>
        <w:rPr>
          <w:rFonts w:ascii="Calibri" w:hAnsi="Calibri" w:cs="Arial"/>
          <w:sz w:val="22"/>
          <w:szCs w:val="22"/>
        </w:rPr>
      </w:pPr>
    </w:p>
    <w:p w:rsidR="008170F9" w:rsidRDefault="008170F9" w:rsidP="0042096D">
      <w:pPr>
        <w:jc w:val="both"/>
        <w:rPr>
          <w:rFonts w:ascii="Calibri" w:hAnsi="Calibri" w:cs="Arial"/>
          <w:sz w:val="22"/>
          <w:szCs w:val="22"/>
        </w:rPr>
      </w:pPr>
    </w:p>
    <w:p w:rsidR="008170F9" w:rsidRDefault="008170F9" w:rsidP="0042096D">
      <w:pPr>
        <w:jc w:val="both"/>
        <w:rPr>
          <w:rFonts w:ascii="Calibri" w:hAnsi="Calibri" w:cs="Arial"/>
          <w:sz w:val="22"/>
          <w:szCs w:val="22"/>
        </w:rPr>
      </w:pPr>
    </w:p>
    <w:p w:rsidR="008170F9" w:rsidRDefault="008170F9" w:rsidP="0042096D">
      <w:pPr>
        <w:jc w:val="both"/>
        <w:rPr>
          <w:rFonts w:ascii="Calibri" w:hAnsi="Calibri" w:cs="Arial"/>
          <w:sz w:val="22"/>
          <w:szCs w:val="22"/>
        </w:rPr>
      </w:pPr>
    </w:p>
    <w:p w:rsidR="008170F9" w:rsidRDefault="008170F9" w:rsidP="0042096D">
      <w:pPr>
        <w:jc w:val="both"/>
        <w:rPr>
          <w:rFonts w:ascii="Calibri" w:hAnsi="Calibri" w:cs="Arial"/>
          <w:sz w:val="22"/>
          <w:szCs w:val="22"/>
        </w:rPr>
      </w:pP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  <w:r w:rsidRPr="0042096D">
        <w:rPr>
          <w:rFonts w:ascii="Calibri" w:hAnsi="Calibri" w:cs="Arial"/>
          <w:sz w:val="22"/>
          <w:szCs w:val="22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povpraševanja ustavi vse do sklenitve pogodbe. </w:t>
      </w: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</w:p>
    <w:p w:rsidR="0042096D" w:rsidRPr="0042096D" w:rsidRDefault="0042096D" w:rsidP="0042096D">
      <w:pPr>
        <w:jc w:val="both"/>
        <w:rPr>
          <w:rFonts w:ascii="Calibri" w:hAnsi="Calibri" w:cs="Arial"/>
          <w:sz w:val="22"/>
          <w:szCs w:val="22"/>
        </w:rPr>
      </w:pPr>
    </w:p>
    <w:p w:rsidR="0042096D" w:rsidRPr="0042096D" w:rsidRDefault="0042096D" w:rsidP="0042096D">
      <w:pPr>
        <w:rPr>
          <w:rFonts w:ascii="Calibri" w:hAnsi="Calibri" w:cs="Arial"/>
          <w:sz w:val="22"/>
          <w:szCs w:val="22"/>
        </w:rPr>
      </w:pPr>
      <w:r w:rsidRPr="0042096D">
        <w:rPr>
          <w:rFonts w:ascii="Calibri" w:hAnsi="Calibri" w:cs="Arial"/>
          <w:sz w:val="22"/>
          <w:szCs w:val="22"/>
        </w:rPr>
        <w:t>Lepo pozdravljeni,</w:t>
      </w:r>
    </w:p>
    <w:p w:rsidR="0042096D" w:rsidRPr="0042096D" w:rsidRDefault="0042096D" w:rsidP="0042096D">
      <w:pPr>
        <w:rPr>
          <w:rFonts w:ascii="Calibri" w:hAnsi="Calibri" w:cs="Arial"/>
          <w:sz w:val="22"/>
          <w:szCs w:val="22"/>
          <w:highlight w:val="yellow"/>
        </w:rPr>
      </w:pPr>
    </w:p>
    <w:p w:rsidR="00DE28CC" w:rsidRPr="00DE28CC" w:rsidRDefault="00DE28CC" w:rsidP="00DE28CC">
      <w:pPr>
        <w:jc w:val="both"/>
        <w:rPr>
          <w:rFonts w:asciiTheme="minorHAnsi" w:hAnsiTheme="minorHAnsi" w:cs="Arial"/>
          <w:szCs w:val="22"/>
        </w:rPr>
      </w:pPr>
      <w:r w:rsidRPr="00DE28CC">
        <w:rPr>
          <w:rFonts w:asciiTheme="minorHAnsi" w:hAnsiTheme="minorHAnsi" w:cs="Arial"/>
          <w:szCs w:val="22"/>
        </w:rPr>
        <w:t xml:space="preserve"> </w:t>
      </w:r>
    </w:p>
    <w:p w:rsidR="00DE28CC" w:rsidRPr="00DE28CC" w:rsidRDefault="00DE28CC" w:rsidP="00DE28CC">
      <w:pPr>
        <w:jc w:val="both"/>
        <w:rPr>
          <w:rFonts w:asciiTheme="minorHAnsi" w:hAnsiTheme="minorHAnsi" w:cs="Arial"/>
          <w:szCs w:val="22"/>
        </w:rPr>
      </w:pPr>
    </w:p>
    <w:p w:rsidR="00DE28CC" w:rsidRPr="00DE28CC" w:rsidRDefault="00DE28CC" w:rsidP="00DE28CC">
      <w:pPr>
        <w:jc w:val="both"/>
        <w:rPr>
          <w:rFonts w:asciiTheme="minorHAnsi" w:hAnsiTheme="minorHAnsi" w:cs="Arial"/>
          <w:szCs w:val="22"/>
        </w:rPr>
      </w:pPr>
    </w:p>
    <w:p w:rsidR="00B97DB1" w:rsidRPr="00DE28CC" w:rsidRDefault="00B97DB1" w:rsidP="00B97DB1">
      <w:pPr>
        <w:ind w:left="5664"/>
        <w:contextualSpacing/>
        <w:jc w:val="both"/>
        <w:rPr>
          <w:rFonts w:asciiTheme="minorHAnsi" w:hAnsiTheme="minorHAnsi"/>
          <w:b/>
        </w:rPr>
      </w:pPr>
      <w:r w:rsidRPr="00B97DB1">
        <w:rPr>
          <w:rFonts w:asciiTheme="minorHAnsi" w:hAnsiTheme="minorHAnsi" w:cs="Arial"/>
          <w:szCs w:val="22"/>
        </w:rPr>
        <w:t xml:space="preserve">Elektro Gorenjska, </w:t>
      </w:r>
      <w:proofErr w:type="spellStart"/>
      <w:r w:rsidRPr="00B97DB1">
        <w:rPr>
          <w:rFonts w:asciiTheme="minorHAnsi" w:hAnsiTheme="minorHAnsi" w:cs="Arial"/>
          <w:szCs w:val="22"/>
        </w:rPr>
        <w:t>d.d</w:t>
      </w:r>
      <w:proofErr w:type="spellEnd"/>
      <w:r w:rsidRPr="00B97DB1">
        <w:rPr>
          <w:rFonts w:asciiTheme="minorHAnsi" w:hAnsiTheme="minorHAnsi" w:cs="Arial"/>
          <w:szCs w:val="22"/>
        </w:rPr>
        <w:t>.</w:t>
      </w:r>
    </w:p>
    <w:p w:rsidR="00344642" w:rsidRPr="009E5704" w:rsidRDefault="00344642" w:rsidP="009E5704">
      <w:pPr>
        <w:pStyle w:val="EGPodpis"/>
        <w:rPr>
          <w:rFonts w:ascii="Calibri" w:hAnsi="Calibri"/>
          <w:sz w:val="22"/>
        </w:rPr>
      </w:pPr>
      <w:r w:rsidRPr="009E5704">
        <w:rPr>
          <w:rFonts w:ascii="Calibri" w:hAnsi="Calibri"/>
          <w:sz w:val="22"/>
        </w:rPr>
        <w:t>Predsednik uprave:</w:t>
      </w:r>
    </w:p>
    <w:p w:rsidR="00344642" w:rsidRPr="009E5704" w:rsidRDefault="00344642" w:rsidP="009E5704">
      <w:pPr>
        <w:pStyle w:val="EGPodpis"/>
        <w:rPr>
          <w:rFonts w:ascii="Calibri" w:hAnsi="Calibri"/>
          <w:sz w:val="22"/>
        </w:rPr>
      </w:pPr>
      <w:r w:rsidRPr="009E5704">
        <w:rPr>
          <w:rFonts w:ascii="Calibri" w:hAnsi="Calibri"/>
          <w:sz w:val="22"/>
        </w:rPr>
        <w:t>dr. Ivan Šmon, MBA</w:t>
      </w:r>
    </w:p>
    <w:p w:rsidR="00344642" w:rsidRPr="00C80258" w:rsidRDefault="00B97DB1" w:rsidP="00AD0D59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              </w:t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5BF9958E" wp14:editId="10EB5E7D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0"/>
          <w:szCs w:val="22"/>
        </w:rPr>
        <w:t xml:space="preserve">    </w:t>
      </w:r>
      <w:r w:rsidR="005C0DB9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642" w:rsidRPr="00C80258" w:rsidRDefault="00344642" w:rsidP="00F4069A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:rsidR="008170F9" w:rsidRDefault="008170F9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8170F9" w:rsidRDefault="008170F9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8170F9" w:rsidRDefault="008170F9" w:rsidP="008170F9">
      <w:pPr>
        <w:jc w:val="both"/>
        <w:rPr>
          <w:rFonts w:asciiTheme="minorHAnsi" w:hAnsiTheme="minorHAnsi" w:cs="Arial"/>
          <w:szCs w:val="22"/>
        </w:rPr>
      </w:pPr>
    </w:p>
    <w:p w:rsidR="008170F9" w:rsidRDefault="008170F9" w:rsidP="008170F9">
      <w:pPr>
        <w:jc w:val="both"/>
        <w:rPr>
          <w:rFonts w:asciiTheme="minorHAnsi" w:hAnsiTheme="minorHAnsi" w:cs="Arial"/>
          <w:szCs w:val="22"/>
        </w:rPr>
      </w:pPr>
    </w:p>
    <w:p w:rsidR="008170F9" w:rsidRDefault="008170F9" w:rsidP="008170F9">
      <w:pPr>
        <w:jc w:val="both"/>
        <w:rPr>
          <w:rFonts w:asciiTheme="minorHAnsi" w:hAnsiTheme="minorHAnsi" w:cs="Arial"/>
          <w:szCs w:val="22"/>
        </w:rPr>
      </w:pPr>
    </w:p>
    <w:p w:rsidR="008170F9" w:rsidRDefault="008170F9" w:rsidP="008170F9">
      <w:pPr>
        <w:jc w:val="both"/>
        <w:rPr>
          <w:rFonts w:asciiTheme="minorHAnsi" w:hAnsiTheme="minorHAnsi" w:cs="Arial"/>
          <w:szCs w:val="22"/>
        </w:rPr>
      </w:pPr>
    </w:p>
    <w:p w:rsidR="008170F9" w:rsidRDefault="008170F9" w:rsidP="008170F9">
      <w:pPr>
        <w:jc w:val="both"/>
        <w:rPr>
          <w:rFonts w:asciiTheme="minorHAnsi" w:hAnsiTheme="minorHAnsi" w:cs="Arial"/>
          <w:szCs w:val="22"/>
        </w:rPr>
      </w:pPr>
    </w:p>
    <w:p w:rsidR="008170F9" w:rsidRPr="00DE28CC" w:rsidRDefault="008170F9" w:rsidP="008170F9">
      <w:pPr>
        <w:jc w:val="both"/>
        <w:rPr>
          <w:rFonts w:asciiTheme="minorHAnsi" w:hAnsiTheme="minorHAnsi" w:cs="Arial"/>
          <w:szCs w:val="22"/>
        </w:rPr>
      </w:pPr>
    </w:p>
    <w:p w:rsidR="008170F9" w:rsidRPr="0042096D" w:rsidRDefault="008170F9" w:rsidP="008170F9">
      <w:pPr>
        <w:jc w:val="both"/>
        <w:rPr>
          <w:rFonts w:asciiTheme="minorHAnsi" w:hAnsiTheme="minorHAnsi" w:cs="Arial"/>
          <w:sz w:val="22"/>
          <w:szCs w:val="22"/>
        </w:rPr>
      </w:pPr>
      <w:r w:rsidRPr="0042096D">
        <w:rPr>
          <w:rFonts w:asciiTheme="minorHAnsi" w:hAnsiTheme="minorHAnsi" w:cs="Arial"/>
          <w:sz w:val="22"/>
          <w:szCs w:val="22"/>
        </w:rPr>
        <w:t>Priloge:</w:t>
      </w:r>
    </w:p>
    <w:p w:rsidR="008170F9" w:rsidRPr="0042096D" w:rsidRDefault="008170F9" w:rsidP="008170F9">
      <w:pPr>
        <w:numPr>
          <w:ilvl w:val="0"/>
          <w:numId w:val="3"/>
        </w:numPr>
        <w:contextualSpacing/>
        <w:jc w:val="both"/>
        <w:outlineLvl w:val="0"/>
        <w:rPr>
          <w:rFonts w:asciiTheme="minorHAnsi" w:hAnsiTheme="minorHAnsi"/>
          <w:sz w:val="22"/>
          <w:szCs w:val="22"/>
        </w:rPr>
      </w:pPr>
      <w:r w:rsidRPr="0042096D">
        <w:rPr>
          <w:rFonts w:asciiTheme="minorHAnsi" w:hAnsiTheme="minorHAnsi" w:cs="Arial"/>
          <w:sz w:val="22"/>
          <w:szCs w:val="22"/>
        </w:rPr>
        <w:t xml:space="preserve">ponudba </w:t>
      </w:r>
    </w:p>
    <w:p w:rsidR="008170F9" w:rsidRPr="0042096D" w:rsidRDefault="008170F9" w:rsidP="008170F9">
      <w:pPr>
        <w:numPr>
          <w:ilvl w:val="0"/>
          <w:numId w:val="3"/>
        </w:num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2096D">
        <w:rPr>
          <w:rFonts w:asciiTheme="minorHAnsi" w:hAnsiTheme="minorHAnsi" w:cs="Arial"/>
          <w:sz w:val="22"/>
          <w:szCs w:val="22"/>
        </w:rPr>
        <w:t xml:space="preserve">tehnična specifikacija </w:t>
      </w:r>
    </w:p>
    <w:p w:rsidR="008170F9" w:rsidRPr="0042096D" w:rsidRDefault="008170F9" w:rsidP="008170F9">
      <w:pPr>
        <w:numPr>
          <w:ilvl w:val="0"/>
          <w:numId w:val="3"/>
        </w:num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2096D">
        <w:rPr>
          <w:rFonts w:asciiTheme="minorHAnsi" w:hAnsiTheme="minorHAnsi" w:cs="Arial"/>
          <w:sz w:val="22"/>
          <w:szCs w:val="22"/>
        </w:rPr>
        <w:t>seznam objektov in fotografije</w:t>
      </w:r>
    </w:p>
    <w:p w:rsidR="008170F9" w:rsidRPr="0042096D" w:rsidRDefault="008170F9" w:rsidP="008170F9">
      <w:pPr>
        <w:numPr>
          <w:ilvl w:val="0"/>
          <w:numId w:val="3"/>
        </w:num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2096D">
        <w:rPr>
          <w:rFonts w:asciiTheme="minorHAnsi" w:hAnsiTheme="minorHAnsi" w:cs="Arial"/>
          <w:sz w:val="22"/>
          <w:szCs w:val="22"/>
        </w:rPr>
        <w:t>referenčni obrazec</w:t>
      </w:r>
    </w:p>
    <w:p w:rsidR="00344642" w:rsidRDefault="0034464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B97DB1" w:rsidRDefault="00B97DB1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B97DB1" w:rsidRDefault="00B97DB1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236F62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44642" w:rsidRPr="00C80258" w:rsidRDefault="00236F6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>PONU</w:t>
      </w:r>
      <w:r w:rsidR="00344642" w:rsidRPr="00C80258">
        <w:rPr>
          <w:rFonts w:asciiTheme="minorHAnsi" w:hAnsiTheme="minorHAnsi" w:cs="Arial"/>
          <w:b/>
          <w:szCs w:val="22"/>
        </w:rPr>
        <w:t>DBA</w:t>
      </w:r>
      <w:r w:rsidR="00A23687"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344642" w:rsidRPr="00C80258" w:rsidRDefault="0034464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344642" w:rsidRPr="00C80258" w:rsidRDefault="00344642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65"/>
        <w:gridCol w:w="36"/>
      </w:tblGrid>
      <w:tr w:rsidR="00344642" w:rsidTr="00932F01">
        <w:trPr>
          <w:gridAfter w:val="1"/>
          <w:wAfter w:w="36" w:type="dxa"/>
        </w:trPr>
        <w:tc>
          <w:tcPr>
            <w:tcW w:w="3085" w:type="dxa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344642" w:rsidTr="00932F01">
        <w:trPr>
          <w:trHeight w:val="318"/>
        </w:trPr>
        <w:tc>
          <w:tcPr>
            <w:tcW w:w="3085" w:type="dxa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344642" w:rsidTr="00932F01">
        <w:tc>
          <w:tcPr>
            <w:tcW w:w="3085" w:type="dxa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344642" w:rsidTr="00932F01">
        <w:tc>
          <w:tcPr>
            <w:tcW w:w="3085" w:type="dxa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344642" w:rsidTr="00932F01">
        <w:tc>
          <w:tcPr>
            <w:tcW w:w="3085" w:type="dxa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344642" w:rsidRDefault="0034464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344642" w:rsidRPr="00C80258" w:rsidRDefault="00344642" w:rsidP="00F4069A">
      <w:pPr>
        <w:rPr>
          <w:rFonts w:asciiTheme="minorHAnsi" w:hAnsiTheme="minorHAnsi" w:cs="Arial"/>
          <w:snapToGrid w:val="0"/>
          <w:sz w:val="22"/>
        </w:rPr>
      </w:pPr>
    </w:p>
    <w:p w:rsidR="00344642" w:rsidRPr="00C80258" w:rsidRDefault="00344642" w:rsidP="00F4069A">
      <w:pPr>
        <w:rPr>
          <w:rFonts w:asciiTheme="minorHAnsi" w:hAnsiTheme="minorHAnsi" w:cs="Arial"/>
          <w:bCs/>
          <w:sz w:val="22"/>
        </w:rPr>
      </w:pPr>
      <w:r w:rsidRPr="00C80258"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EA0B61">
        <w:rPr>
          <w:rFonts w:asciiTheme="minorHAnsi" w:hAnsiTheme="minorHAnsi" w:cs="Arial"/>
          <w:noProof/>
          <w:snapToGrid w:val="0"/>
          <w:sz w:val="22"/>
        </w:rPr>
        <w:t>POV20-028</w:t>
      </w:r>
      <w:r w:rsidRPr="00C80258">
        <w:rPr>
          <w:rFonts w:asciiTheme="minorHAnsi" w:hAnsiTheme="minorHAnsi" w:cs="Arial"/>
          <w:snapToGrid w:val="0"/>
          <w:sz w:val="22"/>
        </w:rPr>
        <w:t xml:space="preserve">, </w:t>
      </w:r>
      <w:r w:rsidRPr="00C80258">
        <w:rPr>
          <w:rFonts w:asciiTheme="minorHAnsi" w:hAnsiTheme="minorHAnsi" w:cs="Arial"/>
          <w:bCs/>
          <w:sz w:val="22"/>
        </w:rPr>
        <w:t>dajemo naslednjo</w:t>
      </w:r>
    </w:p>
    <w:p w:rsidR="00344642" w:rsidRPr="00C80258" w:rsidRDefault="00344642" w:rsidP="00F4069A">
      <w:pPr>
        <w:rPr>
          <w:rFonts w:asciiTheme="minorHAnsi" w:hAnsiTheme="minorHAnsi" w:cs="Arial"/>
          <w:sz w:val="22"/>
        </w:rPr>
      </w:pPr>
    </w:p>
    <w:p w:rsidR="00236F62" w:rsidRDefault="00236F62" w:rsidP="00236F62">
      <w:pPr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PONUDBO</w:t>
      </w:r>
    </w:p>
    <w:p w:rsidR="00236F62" w:rsidRDefault="00236F62" w:rsidP="00236F62">
      <w:pPr>
        <w:jc w:val="center"/>
        <w:rPr>
          <w:rFonts w:ascii="Calibri" w:hAnsi="Calibri" w:cs="Arial"/>
          <w:b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236F62" w:rsidTr="00236F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6F62" w:rsidRDefault="00236F62">
            <w:pPr>
              <w:spacing w:line="360" w:lineRule="auto"/>
              <w:rPr>
                <w:rFonts w:ascii="Calibri" w:hAnsi="Calibri"/>
                <w:b/>
                <w:szCs w:val="22"/>
                <w:lang w:eastAsia="en-US"/>
              </w:rPr>
            </w:pPr>
            <w:r>
              <w:rPr>
                <w:rFonts w:ascii="Calibri" w:hAnsi="Calibri"/>
                <w:b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2" w:rsidRPr="0042096D" w:rsidRDefault="0042096D">
            <w:pPr>
              <w:pStyle w:val="Brezrazmikov"/>
              <w:spacing w:line="276" w:lineRule="auto"/>
              <w:jc w:val="both"/>
              <w:rPr>
                <w:rFonts w:ascii="Calibri" w:hAnsi="Calibri"/>
                <w:b/>
                <w:i/>
                <w:iCs/>
                <w:lang w:eastAsia="en-US"/>
              </w:rPr>
            </w:pPr>
            <w:r w:rsidRPr="0042096D">
              <w:rPr>
                <w:rFonts w:ascii="Calibri" w:hAnsi="Calibri" w:cs="Arial"/>
                <w:b/>
                <w:i/>
                <w:iCs/>
                <w:noProof/>
              </w:rPr>
              <w:t xml:space="preserve">Izvajanje urejanja okolice in zelenic v energetskih objektih na </w:t>
            </w:r>
            <w:r w:rsidRPr="0042096D">
              <w:rPr>
                <w:rFonts w:ascii="Calibri" w:hAnsi="Calibri"/>
                <w:b/>
                <w:i/>
                <w:iCs/>
                <w:noProof/>
                <w:lang w:eastAsia="en-US"/>
              </w:rPr>
              <w:t>področju Elektra Gorenjska, d.d.</w:t>
            </w:r>
          </w:p>
        </w:tc>
      </w:tr>
    </w:tbl>
    <w:p w:rsidR="00236F62" w:rsidRDefault="00236F62" w:rsidP="00236F62">
      <w:pPr>
        <w:jc w:val="center"/>
        <w:rPr>
          <w:rFonts w:ascii="Calibri" w:hAnsi="Calibri" w:cs="Arial"/>
          <w:b/>
          <w:szCs w:val="18"/>
        </w:rPr>
      </w:pPr>
    </w:p>
    <w:p w:rsidR="00236F62" w:rsidRDefault="00236F62" w:rsidP="00236F62">
      <w:pPr>
        <w:jc w:val="center"/>
        <w:rPr>
          <w:rFonts w:ascii="Calibri" w:hAnsi="Calibri" w:cs="Arial"/>
          <w:b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236F62" w:rsidTr="00236F62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6F62" w:rsidRDefault="00236F62">
            <w:pPr>
              <w:spacing w:line="276" w:lineRule="auto"/>
              <w:rPr>
                <w:rFonts w:ascii="Calibri" w:hAnsi="Calibri"/>
                <w:b/>
                <w:szCs w:val="22"/>
                <w:lang w:eastAsia="en-US"/>
              </w:rPr>
            </w:pPr>
          </w:p>
          <w:p w:rsidR="00236F62" w:rsidRDefault="00236F62">
            <w:pPr>
              <w:spacing w:line="276" w:lineRule="auto"/>
              <w:rPr>
                <w:rFonts w:ascii="Calibri" w:hAnsi="Calibri" w:cs="Arial"/>
                <w:szCs w:val="22"/>
                <w:lang w:eastAsia="en-US"/>
              </w:rPr>
            </w:pPr>
            <w:r>
              <w:rPr>
                <w:rFonts w:ascii="Calibri" w:hAnsi="Calibri"/>
                <w:b/>
                <w:szCs w:val="22"/>
                <w:lang w:eastAsia="en-US"/>
              </w:rPr>
              <w:t>Cena v EUR (brez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2" w:rsidRDefault="00236F62">
            <w:pPr>
              <w:spacing w:line="276" w:lineRule="auto"/>
              <w:jc w:val="right"/>
              <w:rPr>
                <w:rFonts w:ascii="Calibri" w:hAnsi="Calibri" w:cs="Arial"/>
                <w:b/>
                <w:szCs w:val="22"/>
                <w:lang w:eastAsia="en-US"/>
              </w:rPr>
            </w:pPr>
          </w:p>
          <w:p w:rsidR="00236F62" w:rsidRDefault="00236F62">
            <w:pPr>
              <w:spacing w:line="276" w:lineRule="auto"/>
              <w:jc w:val="right"/>
              <w:rPr>
                <w:rFonts w:ascii="Calibri" w:hAnsi="Calibri" w:cs="Arial"/>
                <w:b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Cs w:val="22"/>
                <w:lang w:eastAsia="en-US"/>
              </w:rPr>
              <w:t>__________________ EUR</w:t>
            </w:r>
          </w:p>
        </w:tc>
      </w:tr>
    </w:tbl>
    <w:p w:rsidR="00236F62" w:rsidRDefault="00236F62" w:rsidP="00236F62">
      <w:pPr>
        <w:rPr>
          <w:rFonts w:ascii="Calibri" w:hAnsi="Calibri" w:cs="Arial"/>
          <w:b/>
          <w:szCs w:val="18"/>
        </w:rPr>
      </w:pPr>
    </w:p>
    <w:p w:rsidR="00236F62" w:rsidRDefault="00236F62" w:rsidP="00236F62">
      <w:pPr>
        <w:jc w:val="both"/>
        <w:rPr>
          <w:rFonts w:ascii="Calibri" w:hAnsi="Calibri"/>
          <w:szCs w:val="18"/>
        </w:rPr>
      </w:pPr>
      <w:r>
        <w:rPr>
          <w:rFonts w:ascii="Calibri" w:hAnsi="Calibri" w:cs="Arial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>
        <w:rPr>
          <w:rFonts w:ascii="Calibri" w:hAnsi="Calibri"/>
          <w:szCs w:val="18"/>
        </w:rPr>
        <w:t xml:space="preserve"> Cena/enoto je fiksna ves čas izvajanja naročila.</w:t>
      </w:r>
    </w:p>
    <w:p w:rsidR="00236F62" w:rsidRDefault="00236F62" w:rsidP="00236F62">
      <w:pPr>
        <w:jc w:val="both"/>
        <w:rPr>
          <w:rFonts w:ascii="Calibri" w:hAnsi="Calibri"/>
          <w:szCs w:val="18"/>
        </w:rPr>
      </w:pPr>
    </w:p>
    <w:p w:rsidR="00236F62" w:rsidRDefault="00236F62" w:rsidP="00236F62">
      <w:pPr>
        <w:pStyle w:val="Telobesedila"/>
        <w:rPr>
          <w:rFonts w:ascii="Calibri" w:hAnsi="Calibri"/>
        </w:rPr>
      </w:pPr>
      <w:r>
        <w:rPr>
          <w:rFonts w:ascii="Calibri" w:hAnsi="Calibri"/>
          <w:b/>
          <w:szCs w:val="18"/>
        </w:rPr>
        <w:t>Rok plačila</w:t>
      </w:r>
      <w:r>
        <w:rPr>
          <w:rFonts w:ascii="Calibri" w:hAnsi="Calibri"/>
          <w:szCs w:val="18"/>
        </w:rPr>
        <w:t xml:space="preserve"> je 30 dni po prejemu računa, katerega izvajalec izda po opravljeni storitvi oziroma dobavi blaga. </w:t>
      </w:r>
    </w:p>
    <w:p w:rsidR="00236F62" w:rsidRDefault="00236F62" w:rsidP="00236F62">
      <w:pPr>
        <w:jc w:val="both"/>
        <w:rPr>
          <w:rFonts w:ascii="Calibri" w:hAnsi="Calibri" w:cs="Arial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236F62" w:rsidTr="00236F62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6F62" w:rsidRDefault="00236F62">
            <w:pPr>
              <w:spacing w:line="276" w:lineRule="auto"/>
              <w:rPr>
                <w:rFonts w:ascii="Calibri" w:hAnsi="Calibri" w:cs="Arial"/>
                <w:b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62" w:rsidRDefault="00236F62">
            <w:pPr>
              <w:spacing w:line="276" w:lineRule="auto"/>
              <w:jc w:val="both"/>
              <w:rPr>
                <w:rFonts w:ascii="Calibri" w:hAnsi="Calibri" w:cs="Arial"/>
                <w:szCs w:val="20"/>
                <w:lang w:eastAsia="en-US"/>
              </w:rPr>
            </w:pPr>
            <w:r>
              <w:rPr>
                <w:rFonts w:ascii="Calibri" w:hAnsi="Calibri" w:cs="Arial"/>
                <w:szCs w:val="20"/>
                <w:lang w:eastAsia="en-US"/>
              </w:rPr>
              <w:t xml:space="preserve">____ </w:t>
            </w:r>
            <w:r>
              <w:rPr>
                <w:rFonts w:ascii="Calibri" w:hAnsi="Calibri" w:cs="Arial"/>
                <w:i/>
                <w:szCs w:val="20"/>
                <w:lang w:eastAsia="en-US"/>
              </w:rPr>
              <w:t>(najmanj 20)</w:t>
            </w:r>
            <w:r>
              <w:rPr>
                <w:rFonts w:ascii="Calibri" w:hAnsi="Calibri" w:cs="Arial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236F62" w:rsidRDefault="00236F62" w:rsidP="00236F62">
      <w:pPr>
        <w:rPr>
          <w:rFonts w:ascii="Calibri" w:hAnsi="Calibri"/>
          <w:szCs w:val="12"/>
        </w:rPr>
      </w:pPr>
    </w:p>
    <w:p w:rsidR="00236F62" w:rsidRDefault="00236F62" w:rsidP="00236F62">
      <w:pPr>
        <w:rPr>
          <w:rFonts w:ascii="Calibri" w:hAnsi="Calibri"/>
          <w:b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236F62" w:rsidTr="00236F62">
        <w:trPr>
          <w:cantSplit/>
        </w:trPr>
        <w:tc>
          <w:tcPr>
            <w:tcW w:w="4361" w:type="dxa"/>
            <w:hideMark/>
          </w:tcPr>
          <w:p w:rsidR="00236F62" w:rsidRDefault="00236F62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236F62" w:rsidRDefault="00236F62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Ponudnik:</w:t>
            </w:r>
          </w:p>
          <w:p w:rsidR="00236F62" w:rsidRDefault="00236F62">
            <w:pPr>
              <w:spacing w:line="276" w:lineRule="auto"/>
              <w:rPr>
                <w:rFonts w:ascii="Calibri" w:hAnsi="Calibri" w:cs="Arial"/>
                <w:lang w:eastAsia="en-US"/>
              </w:rPr>
            </w:pPr>
          </w:p>
        </w:tc>
      </w:tr>
      <w:tr w:rsidR="00236F62" w:rsidTr="00236F62">
        <w:trPr>
          <w:cantSplit/>
        </w:trPr>
        <w:tc>
          <w:tcPr>
            <w:tcW w:w="4361" w:type="dxa"/>
          </w:tcPr>
          <w:p w:rsidR="00236F62" w:rsidRDefault="00236F62">
            <w:pPr>
              <w:spacing w:line="276" w:lineRule="auto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386" w:type="dxa"/>
          </w:tcPr>
          <w:p w:rsidR="00236F62" w:rsidRDefault="00236F62">
            <w:pPr>
              <w:spacing w:line="276" w:lineRule="auto"/>
              <w:rPr>
                <w:rFonts w:ascii="Calibri" w:hAnsi="Calibri" w:cs="Arial"/>
                <w:lang w:eastAsia="en-US"/>
              </w:rPr>
            </w:pPr>
          </w:p>
          <w:p w:rsidR="00236F62" w:rsidRDefault="00236F62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Žig in podpis:</w:t>
            </w:r>
          </w:p>
        </w:tc>
      </w:tr>
    </w:tbl>
    <w:p w:rsidR="00236F62" w:rsidRDefault="00236F62" w:rsidP="00236F62">
      <w:pPr>
        <w:rPr>
          <w:rFonts w:ascii="Calibri" w:hAnsi="Calibri"/>
          <w:b/>
        </w:rPr>
      </w:pPr>
    </w:p>
    <w:p w:rsidR="005B6356" w:rsidRDefault="005B6356" w:rsidP="00700719">
      <w:pPr>
        <w:pStyle w:val="glavadopis"/>
        <w:ind w:left="2160" w:hanging="2160"/>
        <w:jc w:val="both"/>
        <w:rPr>
          <w:rFonts w:ascii="Calibri" w:hAnsi="Calibri"/>
          <w:b/>
          <w:noProof/>
          <w:sz w:val="24"/>
        </w:rPr>
      </w:pPr>
    </w:p>
    <w:p w:rsidR="005B6356" w:rsidRDefault="005B6356" w:rsidP="00700719">
      <w:pPr>
        <w:pStyle w:val="glavadopis"/>
        <w:ind w:left="2160" w:hanging="2160"/>
        <w:jc w:val="both"/>
        <w:rPr>
          <w:rFonts w:ascii="Calibri" w:hAnsi="Calibri"/>
          <w:b/>
          <w:noProof/>
          <w:sz w:val="24"/>
        </w:rPr>
      </w:pPr>
    </w:p>
    <w:p w:rsidR="00700719" w:rsidRDefault="00700719" w:rsidP="00700719">
      <w:pPr>
        <w:pStyle w:val="glavadopis"/>
        <w:ind w:left="2160" w:hanging="2160"/>
        <w:jc w:val="both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lastRenderedPageBreak/>
        <w:t>TEHNIČNA SPECIFIKACIJA</w:t>
      </w:r>
    </w:p>
    <w:p w:rsidR="00700719" w:rsidRDefault="00700719" w:rsidP="00700719">
      <w:pPr>
        <w:pStyle w:val="glavadopis"/>
        <w:ind w:left="2160" w:hanging="2160"/>
        <w:jc w:val="both"/>
        <w:rPr>
          <w:rFonts w:ascii="Calibri" w:hAnsi="Calibri"/>
          <w:b/>
          <w:noProof/>
          <w:sz w:val="24"/>
        </w:rPr>
      </w:pPr>
    </w:p>
    <w:p w:rsidR="00700719" w:rsidRPr="0042096D" w:rsidRDefault="00700719" w:rsidP="00700719">
      <w:pPr>
        <w:pStyle w:val="glavadopis"/>
        <w:jc w:val="both"/>
        <w:rPr>
          <w:rFonts w:ascii="Calibri" w:hAnsi="Calibri" w:cs="Calibri"/>
          <w:noProof/>
          <w:sz w:val="24"/>
          <w:szCs w:val="24"/>
        </w:rPr>
      </w:pPr>
      <w:r w:rsidRPr="0042096D">
        <w:rPr>
          <w:rFonts w:ascii="Calibri" w:hAnsi="Calibri" w:cs="Calibri"/>
          <w:noProof/>
          <w:sz w:val="24"/>
          <w:szCs w:val="24"/>
        </w:rPr>
        <w:t xml:space="preserve">Obseg del </w:t>
      </w:r>
      <w:r w:rsidR="0042096D" w:rsidRPr="0042096D">
        <w:rPr>
          <w:rFonts w:ascii="Calibri" w:hAnsi="Calibri" w:cs="Arial"/>
          <w:b/>
          <w:i/>
          <w:iCs/>
          <w:noProof/>
          <w:sz w:val="24"/>
          <w:szCs w:val="24"/>
        </w:rPr>
        <w:t xml:space="preserve">Izvajanje urejanja okolice in zelenic v energetskih objektih na </w:t>
      </w:r>
      <w:r w:rsidR="0042096D" w:rsidRPr="0042096D">
        <w:rPr>
          <w:rFonts w:ascii="Calibri" w:hAnsi="Calibri"/>
          <w:b/>
          <w:i/>
          <w:iCs/>
          <w:noProof/>
          <w:sz w:val="24"/>
          <w:szCs w:val="24"/>
          <w:lang w:eastAsia="en-US"/>
        </w:rPr>
        <w:t>področju Elektra Gorenjska, d.d.</w:t>
      </w:r>
      <w:r w:rsidR="00C636E1">
        <w:rPr>
          <w:rFonts w:ascii="Calibri" w:hAnsi="Calibri"/>
          <w:b/>
          <w:i/>
          <w:iCs/>
          <w:noProof/>
          <w:sz w:val="24"/>
          <w:szCs w:val="24"/>
          <w:lang w:eastAsia="en-US"/>
        </w:rPr>
        <w:t xml:space="preserve"> </w:t>
      </w:r>
      <w:r w:rsidRPr="0042096D">
        <w:rPr>
          <w:rFonts w:ascii="Calibri" w:hAnsi="Calibri" w:cs="Calibri"/>
          <w:noProof/>
          <w:sz w:val="24"/>
          <w:szCs w:val="24"/>
        </w:rPr>
        <w:t>na objektih po seznamu v prilogi 1.</w:t>
      </w:r>
    </w:p>
    <w:p w:rsidR="00700719" w:rsidRDefault="00700719" w:rsidP="00700719">
      <w:pPr>
        <w:jc w:val="both"/>
        <w:rPr>
          <w:rFonts w:ascii="Calibri" w:hAnsi="Calibri" w:cs="Calibri"/>
        </w:rPr>
      </w:pPr>
    </w:p>
    <w:p w:rsidR="00700719" w:rsidRDefault="00700719" w:rsidP="00700719">
      <w:pPr>
        <w:jc w:val="both"/>
        <w:rPr>
          <w:rFonts w:ascii="Calibri" w:hAnsi="Calibri" w:cs="Calibri"/>
          <w:noProof/>
        </w:rPr>
      </w:pPr>
    </w:p>
    <w:p w:rsidR="00700719" w:rsidRDefault="00700719" w:rsidP="00700719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Območje RTP</w:t>
      </w:r>
      <w:r w:rsidR="008170F9">
        <w:rPr>
          <w:rFonts w:ascii="Calibri" w:hAnsi="Calibri" w:cs="Calibri"/>
          <w:noProof/>
        </w:rPr>
        <w:t xml:space="preserve"> in RP</w:t>
      </w:r>
      <w:r>
        <w:rPr>
          <w:rFonts w:ascii="Calibri" w:hAnsi="Calibri" w:cs="Calibri"/>
          <w:noProof/>
        </w:rPr>
        <w:t xml:space="preserve"> se ureja po potrebi in zajema prostor, ki je v ograjenem delu RTP </w:t>
      </w:r>
      <w:r w:rsidR="008170F9">
        <w:rPr>
          <w:rFonts w:ascii="Calibri" w:hAnsi="Calibri" w:cs="Calibri"/>
          <w:noProof/>
        </w:rPr>
        <w:t xml:space="preserve">ali RP, </w:t>
      </w:r>
      <w:r>
        <w:rPr>
          <w:rFonts w:ascii="Calibri" w:hAnsi="Calibri" w:cs="Calibri"/>
          <w:noProof/>
        </w:rPr>
        <w:t xml:space="preserve">in zemljiščih v lasti </w:t>
      </w:r>
      <w:r w:rsidR="008170F9">
        <w:rPr>
          <w:rFonts w:ascii="Calibri" w:hAnsi="Calibri" w:cs="Calibri"/>
          <w:noProof/>
        </w:rPr>
        <w:t>naročnika</w:t>
      </w:r>
      <w:r>
        <w:rPr>
          <w:rFonts w:ascii="Calibri" w:hAnsi="Calibri" w:cs="Calibri"/>
          <w:noProof/>
        </w:rPr>
        <w:t xml:space="preserve">. </w:t>
      </w:r>
    </w:p>
    <w:p w:rsidR="00700719" w:rsidRDefault="00700719" w:rsidP="00700719">
      <w:pPr>
        <w:jc w:val="both"/>
        <w:rPr>
          <w:rFonts w:ascii="Calibri" w:hAnsi="Calibri" w:cs="Calibri"/>
          <w:noProof/>
        </w:rPr>
      </w:pPr>
    </w:p>
    <w:p w:rsidR="00700719" w:rsidRDefault="00700719" w:rsidP="00700719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Izvajanje urejanja okolice in zelenic obsega košnjo zelenic in odvoz trave ali mulčenje, ki naj bi se predvidoma opravljala do 5-krat letno, ravno tako tudi nekemično zatiranje plevela po celotnem stikališču, s hkratnim čiščenjem ograje na notranji in zunanji strani, če bi bila ograja porasla s travo oz. plezalkami, pometanje asfaltnih površin 2x letno in čiščenje lovilcev meteornih voda z odvozom na ustrezno deponijo.</w:t>
      </w:r>
    </w:p>
    <w:p w:rsidR="00700719" w:rsidRDefault="00700719" w:rsidP="00700719">
      <w:pPr>
        <w:jc w:val="both"/>
        <w:rPr>
          <w:rFonts w:ascii="Calibri" w:hAnsi="Calibri" w:cs="Calibri"/>
        </w:rPr>
      </w:pPr>
    </w:p>
    <w:p w:rsidR="00700719" w:rsidRDefault="00700719" w:rsidP="00700719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Od ponudnika pričakujemo, da izpolnjuje naslednje pogoje:</w:t>
      </w:r>
    </w:p>
    <w:p w:rsidR="00700719" w:rsidRDefault="00700719" w:rsidP="00700719">
      <w:pPr>
        <w:jc w:val="both"/>
        <w:rPr>
          <w:rFonts w:ascii="Calibri" w:hAnsi="Calibri" w:cs="Calibri"/>
        </w:rPr>
      </w:pPr>
    </w:p>
    <w:p w:rsidR="00700719" w:rsidRDefault="00700719" w:rsidP="00700719">
      <w:pPr>
        <w:numPr>
          <w:ilvl w:val="0"/>
          <w:numId w:val="4"/>
        </w:numPr>
        <w:jc w:val="both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>TEHNIČNI POGOJI:</w:t>
      </w:r>
    </w:p>
    <w:p w:rsidR="008170F9" w:rsidRDefault="008170F9" w:rsidP="008170F9">
      <w:pPr>
        <w:ind w:left="720"/>
        <w:jc w:val="both"/>
        <w:rPr>
          <w:rFonts w:ascii="Calibri" w:hAnsi="Calibri" w:cs="Calibri"/>
          <w:b/>
          <w:noProof/>
        </w:rPr>
      </w:pPr>
    </w:p>
    <w:p w:rsidR="00700719" w:rsidRDefault="00700719" w:rsidP="00700719">
      <w:pPr>
        <w:numPr>
          <w:ilvl w:val="0"/>
          <w:numId w:val="5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Izvajalec mora jamčiti, da so v skladu z Zakonom o varnosti in zdravju pri delu vsi delavci, ki bodo vključeni v izvajanje del pred pričetkom izvajanja del teoretično in praktično usposobljeni za varno delo v in v okolici elektroenergetskih objektov.</w:t>
      </w:r>
    </w:p>
    <w:p w:rsidR="00700719" w:rsidRDefault="00700719" w:rsidP="00700719">
      <w:pPr>
        <w:numPr>
          <w:ilvl w:val="0"/>
          <w:numId w:val="5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Imeti mora lastno mehanizacijo za košnjo in odvoz ali mulčenje trave oz. drugega materiala, ki se nabere pri čiščenju. Vsa opreme, ki jo izvajal</w:t>
      </w:r>
      <w:r w:rsidR="008170F9">
        <w:rPr>
          <w:rFonts w:ascii="Calibri" w:hAnsi="Calibri" w:cs="Calibri"/>
          <w:noProof/>
        </w:rPr>
        <w:t>e</w:t>
      </w:r>
      <w:r>
        <w:rPr>
          <w:rFonts w:ascii="Calibri" w:hAnsi="Calibri" w:cs="Calibri"/>
          <w:noProof/>
        </w:rPr>
        <w:t>c uporablja</w:t>
      </w:r>
      <w:r w:rsidR="008170F9">
        <w:rPr>
          <w:rFonts w:ascii="Calibri" w:hAnsi="Calibri" w:cs="Calibri"/>
          <w:noProof/>
        </w:rPr>
        <w:t>,</w:t>
      </w:r>
      <w:r>
        <w:rPr>
          <w:rFonts w:ascii="Calibri" w:hAnsi="Calibri" w:cs="Calibri"/>
          <w:noProof/>
        </w:rPr>
        <w:t xml:space="preserve"> mora biti ustrezno pregledana.</w:t>
      </w:r>
    </w:p>
    <w:p w:rsidR="00700719" w:rsidRDefault="00700719" w:rsidP="00700719">
      <w:pPr>
        <w:numPr>
          <w:ilvl w:val="0"/>
          <w:numId w:val="5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Naročnik in izvajalec bosta sklenila poseben pisni sporazum o določitvi skupnih ukrepov za zagotavljanje varnosti in zdravjha pri delu, skladno z Zakonom o varnosti in zdravju pri delu.</w:t>
      </w:r>
    </w:p>
    <w:p w:rsidR="00700719" w:rsidRDefault="00700719" w:rsidP="00700719">
      <w:pPr>
        <w:numPr>
          <w:ilvl w:val="0"/>
          <w:numId w:val="5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Za varnost pri delu na delovišču odgovarja za svoje delavce izvajalec sam.</w:t>
      </w:r>
    </w:p>
    <w:p w:rsidR="00700719" w:rsidRDefault="00700719" w:rsidP="00700719">
      <w:pPr>
        <w:jc w:val="both"/>
        <w:rPr>
          <w:rFonts w:ascii="Calibri" w:hAnsi="Calibri" w:cs="Calibri"/>
        </w:rPr>
      </w:pPr>
    </w:p>
    <w:p w:rsidR="00700719" w:rsidRDefault="00700719" w:rsidP="00700719">
      <w:pPr>
        <w:jc w:val="both"/>
        <w:rPr>
          <w:rFonts w:ascii="Calibri" w:hAnsi="Calibri" w:cs="Calibri"/>
        </w:rPr>
      </w:pPr>
    </w:p>
    <w:p w:rsidR="00700719" w:rsidRDefault="00700719" w:rsidP="00700719">
      <w:pPr>
        <w:numPr>
          <w:ilvl w:val="0"/>
          <w:numId w:val="4"/>
        </w:numPr>
        <w:jc w:val="both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>VREDNOST DEL:</w:t>
      </w:r>
    </w:p>
    <w:p w:rsidR="008170F9" w:rsidRDefault="008170F9" w:rsidP="008170F9">
      <w:pPr>
        <w:jc w:val="both"/>
        <w:rPr>
          <w:rFonts w:ascii="Calibri" w:hAnsi="Calibri" w:cs="Calibri"/>
          <w:b/>
          <w:noProof/>
        </w:rPr>
      </w:pPr>
    </w:p>
    <w:p w:rsidR="008170F9" w:rsidRDefault="008170F9" w:rsidP="008170F9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Ponudnik naj v ponudbi specificira:</w:t>
      </w:r>
    </w:p>
    <w:p w:rsidR="008170F9" w:rsidRDefault="008170F9" w:rsidP="008170F9">
      <w:pPr>
        <w:jc w:val="both"/>
        <w:rPr>
          <w:rFonts w:ascii="Calibri" w:hAnsi="Calibri" w:cs="Calibri"/>
          <w:b/>
          <w:noProof/>
        </w:rPr>
      </w:pPr>
    </w:p>
    <w:p w:rsidR="00700719" w:rsidRDefault="00700719" w:rsidP="00700719">
      <w:pPr>
        <w:numPr>
          <w:ilvl w:val="0"/>
          <w:numId w:val="6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Velikost zunanje površine: zajema ceno čiščenja in zatiranja plevela na peščenih površinah/m2</w:t>
      </w:r>
      <w:r w:rsidR="008170F9">
        <w:rPr>
          <w:rFonts w:ascii="Calibri" w:hAnsi="Calibri" w:cs="Calibri"/>
          <w:noProof/>
        </w:rPr>
        <w:t>.</w:t>
      </w:r>
    </w:p>
    <w:p w:rsidR="00700719" w:rsidRDefault="00700719" w:rsidP="00700719">
      <w:pPr>
        <w:numPr>
          <w:ilvl w:val="0"/>
          <w:numId w:val="6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Velikost travnatih površin: zajema košnjo in odvoz ali mulčenje trave in čiščenje površin v okolici/m2</w:t>
      </w:r>
      <w:r w:rsidR="008170F9">
        <w:rPr>
          <w:rFonts w:ascii="Calibri" w:hAnsi="Calibri" w:cs="Calibri"/>
          <w:noProof/>
        </w:rPr>
        <w:t>.</w:t>
      </w:r>
    </w:p>
    <w:p w:rsidR="00700719" w:rsidRDefault="00700719" w:rsidP="00700719">
      <w:pPr>
        <w:numPr>
          <w:ilvl w:val="0"/>
          <w:numId w:val="6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Dolžina ograje: zajema čiščenje ograje in zatiranje rastja 30 cm na vsako stran/m</w:t>
      </w:r>
      <w:r w:rsidR="008170F9">
        <w:rPr>
          <w:rFonts w:ascii="Calibri" w:hAnsi="Calibri" w:cs="Calibri"/>
          <w:noProof/>
        </w:rPr>
        <w:t>.</w:t>
      </w:r>
    </w:p>
    <w:p w:rsidR="00700719" w:rsidRDefault="00700719" w:rsidP="00700719">
      <w:pPr>
        <w:numPr>
          <w:ilvl w:val="0"/>
          <w:numId w:val="6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Asfaltirane površine: zajema pometanje, čiščenje ali zatiranje morebitne trave ali </w:t>
      </w:r>
      <w:r w:rsidR="008170F9">
        <w:rPr>
          <w:rFonts w:ascii="Calibri" w:hAnsi="Calibri" w:cs="Calibri"/>
          <w:noProof/>
        </w:rPr>
        <w:br/>
      </w:r>
      <w:r>
        <w:rPr>
          <w:rFonts w:ascii="Calibri" w:hAnsi="Calibri" w:cs="Calibri"/>
          <w:noProof/>
        </w:rPr>
        <w:t>plevela/m2</w:t>
      </w:r>
      <w:r w:rsidR="008170F9">
        <w:rPr>
          <w:rFonts w:ascii="Calibri" w:hAnsi="Calibri" w:cs="Calibri"/>
          <w:noProof/>
        </w:rPr>
        <w:t>.</w:t>
      </w:r>
    </w:p>
    <w:p w:rsidR="00700719" w:rsidRDefault="00700719" w:rsidP="00700719">
      <w:pPr>
        <w:jc w:val="both"/>
        <w:rPr>
          <w:rFonts w:ascii="Calibri" w:hAnsi="Calibri" w:cs="Calibri"/>
        </w:rPr>
      </w:pPr>
    </w:p>
    <w:p w:rsidR="00700719" w:rsidRDefault="00700719" w:rsidP="00700719">
      <w:pPr>
        <w:numPr>
          <w:ilvl w:val="0"/>
          <w:numId w:val="4"/>
        </w:numPr>
        <w:jc w:val="both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>OSTALI POGOJI:</w:t>
      </w:r>
    </w:p>
    <w:p w:rsidR="00A23687" w:rsidRDefault="00A23687" w:rsidP="00A23687">
      <w:pPr>
        <w:ind w:left="720"/>
        <w:jc w:val="both"/>
        <w:rPr>
          <w:rFonts w:ascii="Calibri" w:hAnsi="Calibri" w:cs="Calibri"/>
          <w:b/>
          <w:noProof/>
        </w:rPr>
      </w:pPr>
    </w:p>
    <w:p w:rsidR="00700719" w:rsidRDefault="00700719" w:rsidP="00700719">
      <w:pPr>
        <w:numPr>
          <w:ilvl w:val="0"/>
          <w:numId w:val="7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Dela se izvajajo na klic naročnika. Izvajalec se obveže pristopiti k izvajanju del v roku 48 ur od klica naročnika. Predvideni termini košnje zelenic: 17., 23., 30., 37., in 41. teden v letu.</w:t>
      </w:r>
    </w:p>
    <w:p w:rsidR="00700719" w:rsidRDefault="00700719" w:rsidP="00700719">
      <w:pPr>
        <w:numPr>
          <w:ilvl w:val="0"/>
          <w:numId w:val="7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lastRenderedPageBreak/>
        <w:t>Za škodo, ki jo povzročijo delavci izvajalca, odgovarja izvajalec.</w:t>
      </w:r>
    </w:p>
    <w:p w:rsidR="00700719" w:rsidRDefault="00700719" w:rsidP="00700719">
      <w:pPr>
        <w:numPr>
          <w:ilvl w:val="0"/>
          <w:numId w:val="7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Od izvajalca se pričakuje ustrezna kvaliteta opravljenih del in zanesljivost.</w:t>
      </w:r>
    </w:p>
    <w:p w:rsidR="00700719" w:rsidRDefault="00700719" w:rsidP="00700719">
      <w:pPr>
        <w:numPr>
          <w:ilvl w:val="0"/>
          <w:numId w:val="7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Izvajalec mora imeti za izvedbo delovno skupino najmanj 4 (štirih) delavcev, od katerih mora imeti vsaj eden končano četrto stopnjo izobrazbe in obvlada slovenski jezik.</w:t>
      </w:r>
    </w:p>
    <w:p w:rsidR="00700719" w:rsidRDefault="00700719" w:rsidP="00700719">
      <w:pPr>
        <w:numPr>
          <w:ilvl w:val="0"/>
          <w:numId w:val="7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Zaradi neposredne bližine elektroenergetskih naprav, mora izvajalec nujno upoštevati navodila naročnika oz. naročnikovega pooblaščenca, glede posebnosti na posameznem objektu.</w:t>
      </w:r>
    </w:p>
    <w:p w:rsidR="00700719" w:rsidRDefault="00700719" w:rsidP="00700719">
      <w:pPr>
        <w:numPr>
          <w:ilvl w:val="0"/>
          <w:numId w:val="7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Izvajalec se zavezuje, da bo zaradi narave dela, ki poteka v bližini naprav pod napetostjo, dosledno spoštoval določila »Pravilnika o varstvu pri delu pred nevarnostjo elektičnega toka« in »Varnostna pravila za delo na elektoenergetskih postrojih«</w:t>
      </w:r>
      <w:r w:rsidR="00A23687">
        <w:rPr>
          <w:rFonts w:ascii="Calibri" w:hAnsi="Calibri" w:cs="Calibri"/>
          <w:noProof/>
        </w:rPr>
        <w:t>.</w:t>
      </w:r>
    </w:p>
    <w:p w:rsidR="00700719" w:rsidRDefault="00700719" w:rsidP="00700719">
      <w:pPr>
        <w:numPr>
          <w:ilvl w:val="0"/>
          <w:numId w:val="7"/>
        </w:num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Ogled lokacij pred oddajo ponudbe je obvezen.</w:t>
      </w:r>
    </w:p>
    <w:p w:rsidR="00700719" w:rsidRDefault="00700719" w:rsidP="00236F62">
      <w:pPr>
        <w:jc w:val="center"/>
        <w:rPr>
          <w:rFonts w:asciiTheme="minorHAnsi" w:hAnsiTheme="minorHAnsi"/>
        </w:rPr>
      </w:pPr>
    </w:p>
    <w:p w:rsidR="00B0175E" w:rsidRDefault="00B0175E" w:rsidP="00236F62">
      <w:pPr>
        <w:jc w:val="center"/>
        <w:rPr>
          <w:rFonts w:asciiTheme="minorHAnsi" w:hAnsiTheme="minorHAnsi"/>
        </w:rPr>
      </w:pPr>
    </w:p>
    <w:p w:rsidR="00B0175E" w:rsidRDefault="00B0175E" w:rsidP="00B0175E">
      <w:pPr>
        <w:numPr>
          <w:ilvl w:val="0"/>
          <w:numId w:val="4"/>
        </w:numPr>
        <w:jc w:val="both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>REFERENCE</w:t>
      </w: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 w:cs="Calibri"/>
          <w:noProof/>
          <w:sz w:val="24"/>
          <w:szCs w:val="24"/>
        </w:rPr>
      </w:pP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u w:val="single"/>
        </w:rPr>
        <w:t xml:space="preserve">Ponudnik mora </w:t>
      </w:r>
      <w:r w:rsidR="00A23687">
        <w:rPr>
          <w:rFonts w:ascii="Calibri" w:hAnsi="Calibri" w:cs="Calibri"/>
          <w:b/>
          <w:noProof/>
          <w:sz w:val="24"/>
          <w:szCs w:val="24"/>
          <w:u w:val="single"/>
        </w:rPr>
        <w:t xml:space="preserve">ponudbi </w:t>
      </w:r>
      <w:r>
        <w:rPr>
          <w:rFonts w:ascii="Calibri" w:hAnsi="Calibri" w:cs="Calibri"/>
          <w:b/>
          <w:noProof/>
          <w:sz w:val="24"/>
          <w:szCs w:val="24"/>
          <w:u w:val="single"/>
        </w:rPr>
        <w:t>priložiti izjave in dokazila</w:t>
      </w:r>
      <w:r>
        <w:rPr>
          <w:rFonts w:ascii="Calibri" w:hAnsi="Calibri" w:cs="Calibri"/>
          <w:noProof/>
          <w:sz w:val="24"/>
          <w:szCs w:val="24"/>
        </w:rPr>
        <w:t>:</w:t>
      </w: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 w:cs="Calibri"/>
          <w:noProof/>
          <w:sz w:val="24"/>
          <w:szCs w:val="24"/>
        </w:rPr>
      </w:pPr>
    </w:p>
    <w:p w:rsidR="00B0175E" w:rsidRDefault="00B0175E" w:rsidP="00B0175E">
      <w:pPr>
        <w:pStyle w:val="glavadopis"/>
        <w:numPr>
          <w:ilvl w:val="0"/>
          <w:numId w:val="8"/>
        </w:numPr>
        <w:tabs>
          <w:tab w:val="clear" w:pos="851"/>
          <w:tab w:val="left" w:pos="426"/>
          <w:tab w:val="right" w:pos="7655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Ponudbi mora </w:t>
      </w:r>
      <w:r>
        <w:rPr>
          <w:rFonts w:ascii="Calibri" w:hAnsi="Calibri" w:cs="Calibri"/>
          <w:b/>
          <w:noProof/>
          <w:sz w:val="24"/>
          <w:szCs w:val="24"/>
        </w:rPr>
        <w:t>priložiti tudi referenčna potrdila,</w:t>
      </w:r>
      <w:r>
        <w:rPr>
          <w:rFonts w:ascii="Calibri" w:hAnsi="Calibri" w:cs="Calibri"/>
          <w:noProof/>
          <w:sz w:val="24"/>
          <w:szCs w:val="24"/>
        </w:rPr>
        <w:t xml:space="preserve"> s katerimi mora izkazati najmanj eno referenco, da je v zadnjih treh letih izvedel storitve, enake razpisnim v bližini elektroenergetskih naprav ali </w:t>
      </w:r>
      <w:r w:rsidR="005B6356">
        <w:rPr>
          <w:rFonts w:ascii="Calibri" w:hAnsi="Calibri" w:cs="Calibri"/>
          <w:noProof/>
          <w:sz w:val="24"/>
          <w:szCs w:val="24"/>
        </w:rPr>
        <w:t xml:space="preserve">na </w:t>
      </w:r>
      <w:r>
        <w:rPr>
          <w:rFonts w:ascii="Calibri" w:hAnsi="Calibri" w:cs="Calibri"/>
          <w:noProof/>
          <w:sz w:val="24"/>
          <w:szCs w:val="24"/>
        </w:rPr>
        <w:t>javnih površinah v seštevku najmanj 10.000 m</w:t>
      </w:r>
      <w:r>
        <w:rPr>
          <w:rFonts w:ascii="Calibri" w:hAnsi="Calibri" w:cs="Calibri"/>
          <w:noProof/>
          <w:sz w:val="24"/>
          <w:szCs w:val="24"/>
          <w:vertAlign w:val="superscript"/>
        </w:rPr>
        <w:t>2</w:t>
      </w:r>
      <w:r>
        <w:rPr>
          <w:rFonts w:ascii="Calibri" w:hAnsi="Calibri" w:cs="Calibri"/>
          <w:noProof/>
          <w:sz w:val="24"/>
          <w:szCs w:val="24"/>
        </w:rPr>
        <w:t xml:space="preserve">. Referenca mora biti potrjena s strani naročnika storitve (obrazec  v prilogi). </w:t>
      </w:r>
    </w:p>
    <w:p w:rsidR="00B0175E" w:rsidRDefault="00B0175E" w:rsidP="00B0175E">
      <w:pPr>
        <w:pStyle w:val="Brezrazmikov"/>
        <w:jc w:val="both"/>
        <w:rPr>
          <w:rFonts w:ascii="Calibri" w:hAnsi="Calibri" w:cs="Calibri"/>
          <w:b/>
          <w:noProof/>
        </w:rPr>
      </w:pP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 w:cs="Calibri"/>
          <w:noProof/>
          <w:sz w:val="24"/>
          <w:szCs w:val="24"/>
        </w:rPr>
      </w:pPr>
    </w:p>
    <w:p w:rsidR="00B0175E" w:rsidRDefault="00B0175E" w:rsidP="00B0175E">
      <w:pPr>
        <w:jc w:val="both"/>
        <w:rPr>
          <w:rFonts w:ascii="Calibri" w:hAnsi="Calibri" w:cs="Calibri"/>
          <w:b/>
          <w:noProof/>
          <w:u w:val="single"/>
        </w:rPr>
      </w:pPr>
      <w:r>
        <w:rPr>
          <w:rFonts w:ascii="Calibri" w:hAnsi="Calibri" w:cs="Calibri"/>
          <w:b/>
          <w:noProof/>
          <w:u w:val="single"/>
        </w:rPr>
        <w:t>Ponudba naj obsega vse količine</w:t>
      </w:r>
      <w:r w:rsidR="00A23687">
        <w:rPr>
          <w:rFonts w:ascii="Calibri" w:hAnsi="Calibri" w:cs="Calibri"/>
          <w:b/>
          <w:noProof/>
          <w:u w:val="single"/>
        </w:rPr>
        <w:t>,</w:t>
      </w:r>
      <w:r>
        <w:rPr>
          <w:rFonts w:ascii="Calibri" w:hAnsi="Calibri" w:cs="Calibri"/>
          <w:b/>
          <w:noProof/>
          <w:u w:val="single"/>
        </w:rPr>
        <w:t xml:space="preserve"> podane v prilogi 1, pri katerih pa si naročnik </w:t>
      </w:r>
      <w:r w:rsidR="00A23687">
        <w:rPr>
          <w:rFonts w:ascii="Calibri" w:hAnsi="Calibri" w:cs="Calibri"/>
          <w:b/>
          <w:noProof/>
          <w:u w:val="single"/>
        </w:rPr>
        <w:t>pridržuje</w:t>
      </w:r>
      <w:r>
        <w:rPr>
          <w:rFonts w:ascii="Calibri" w:hAnsi="Calibri" w:cs="Calibri"/>
          <w:b/>
          <w:noProof/>
          <w:u w:val="single"/>
        </w:rPr>
        <w:t xml:space="preserve"> pravico, da nekatera izloči iz izvedbe in jih opravi v lastni režiji. </w:t>
      </w: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 w:cs="Calibri"/>
          <w:noProof/>
          <w:sz w:val="24"/>
          <w:szCs w:val="24"/>
        </w:rPr>
      </w:pP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Pogodba bo z izbranim ponudnikom sklenjena za obdobje enega leta. </w:t>
      </w: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 w:cs="Calibri"/>
          <w:noProof/>
          <w:sz w:val="24"/>
          <w:szCs w:val="24"/>
        </w:rPr>
      </w:pP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Naročnik si pridržuje pravico preveriti resničnost vseh podatkov iz ponudbe. Če teh podatkov ne bo mogel preveriti, jih ne bo upošteval in bo tako ponudbo izločil iz nadaljnega postopka.</w:t>
      </w: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 w:cs="Calibri"/>
          <w:noProof/>
          <w:sz w:val="24"/>
          <w:szCs w:val="24"/>
        </w:rPr>
      </w:pP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 w:cs="Calibri"/>
          <w:noProof/>
          <w:sz w:val="24"/>
          <w:szCs w:val="24"/>
        </w:rPr>
      </w:pPr>
    </w:p>
    <w:p w:rsidR="00B0175E" w:rsidRDefault="00B0175E" w:rsidP="00B0175E">
      <w:pPr>
        <w:ind w:left="540"/>
        <w:rPr>
          <w:rFonts w:ascii="Calibri" w:hAnsi="Calibri" w:cs="Calibri"/>
          <w:noProof/>
        </w:rPr>
      </w:pPr>
    </w:p>
    <w:p w:rsidR="00B0175E" w:rsidRDefault="00B0175E" w:rsidP="00A23687">
      <w:pPr>
        <w:pStyle w:val="glavadopis"/>
        <w:tabs>
          <w:tab w:val="clear" w:pos="851"/>
          <w:tab w:val="left" w:pos="426"/>
          <w:tab w:val="right" w:pos="7655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Ponudnik izjavljam, da izpolnjujem in bom izpolnjeval vse pogoje tehnične specifikacije in so upoštevani pri pripravi ponudbe.</w:t>
      </w:r>
    </w:p>
    <w:p w:rsidR="00B0175E" w:rsidRDefault="00B0175E" w:rsidP="00B0175E">
      <w:pPr>
        <w:pStyle w:val="glavadopis"/>
        <w:tabs>
          <w:tab w:val="clear" w:pos="851"/>
          <w:tab w:val="left" w:pos="426"/>
          <w:tab w:val="right" w:pos="7655"/>
        </w:tabs>
        <w:ind w:left="420" w:hanging="420"/>
        <w:jc w:val="both"/>
        <w:rPr>
          <w:rFonts w:ascii="Calibri" w:hAnsi="Calibri" w:cs="Calibri"/>
          <w:noProof/>
          <w:sz w:val="24"/>
          <w:szCs w:val="24"/>
        </w:rPr>
      </w:pPr>
    </w:p>
    <w:p w:rsidR="00B0175E" w:rsidRDefault="00B0175E" w:rsidP="00B0175E">
      <w:pPr>
        <w:jc w:val="both"/>
        <w:rPr>
          <w:rFonts w:ascii="Calibri" w:hAnsi="Calibri" w:cs="Calibri"/>
        </w:rPr>
      </w:pPr>
    </w:p>
    <w:p w:rsidR="00B0175E" w:rsidRDefault="00B0175E" w:rsidP="00B0175E">
      <w:pPr>
        <w:jc w:val="both"/>
        <w:rPr>
          <w:rFonts w:ascii="Calibri" w:hAnsi="Calibri" w:cs="Calibri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B0175E" w:rsidTr="005B6356">
        <w:trPr>
          <w:cantSplit/>
        </w:trPr>
        <w:tc>
          <w:tcPr>
            <w:tcW w:w="4361" w:type="dxa"/>
            <w:shd w:val="clear" w:color="auto" w:fill="auto"/>
            <w:hideMark/>
          </w:tcPr>
          <w:p w:rsidR="00B0175E" w:rsidRDefault="00B0175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Kraj in datum:</w:t>
            </w:r>
          </w:p>
        </w:tc>
        <w:tc>
          <w:tcPr>
            <w:tcW w:w="4819" w:type="dxa"/>
            <w:shd w:val="clear" w:color="auto" w:fill="auto"/>
          </w:tcPr>
          <w:p w:rsidR="00B0175E" w:rsidRDefault="00B0175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Ponudnik:</w:t>
            </w:r>
          </w:p>
          <w:p w:rsidR="00B0175E" w:rsidRDefault="00B0175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B0175E" w:rsidTr="005B6356">
        <w:trPr>
          <w:cantSplit/>
        </w:trPr>
        <w:tc>
          <w:tcPr>
            <w:tcW w:w="4361" w:type="dxa"/>
            <w:shd w:val="clear" w:color="auto" w:fill="auto"/>
          </w:tcPr>
          <w:p w:rsidR="00B0175E" w:rsidRDefault="00B0175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B0175E" w:rsidRDefault="00B0175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B0175E" w:rsidRDefault="00B0175E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Žig in podpis:</w:t>
            </w:r>
          </w:p>
        </w:tc>
      </w:tr>
    </w:tbl>
    <w:p w:rsidR="00B0175E" w:rsidRDefault="00B0175E" w:rsidP="00B0175E">
      <w:pPr>
        <w:jc w:val="both"/>
        <w:rPr>
          <w:rFonts w:asciiTheme="minorHAnsi" w:hAnsiTheme="minorHAnsi"/>
        </w:rPr>
      </w:pPr>
    </w:p>
    <w:p w:rsidR="00700719" w:rsidRDefault="00700719" w:rsidP="00236F62">
      <w:pPr>
        <w:jc w:val="center"/>
        <w:rPr>
          <w:rFonts w:asciiTheme="minorHAnsi" w:hAnsiTheme="minorHAnsi"/>
        </w:rPr>
      </w:pPr>
    </w:p>
    <w:p w:rsidR="00B0175E" w:rsidRDefault="00B0175E" w:rsidP="00236F62">
      <w:pPr>
        <w:jc w:val="center"/>
        <w:rPr>
          <w:rFonts w:asciiTheme="minorHAnsi" w:hAnsiTheme="minorHAnsi"/>
        </w:rPr>
      </w:pPr>
    </w:p>
    <w:p w:rsidR="00B0175E" w:rsidRDefault="00B0175E" w:rsidP="00236F62">
      <w:pPr>
        <w:jc w:val="center"/>
        <w:rPr>
          <w:rFonts w:asciiTheme="minorHAnsi" w:hAnsiTheme="minorHAnsi"/>
        </w:rPr>
      </w:pPr>
    </w:p>
    <w:p w:rsidR="00B0175E" w:rsidRDefault="00B0175E" w:rsidP="00236F62">
      <w:pPr>
        <w:jc w:val="center"/>
        <w:rPr>
          <w:rFonts w:asciiTheme="minorHAnsi" w:hAnsiTheme="minorHAnsi"/>
        </w:rPr>
      </w:pPr>
    </w:p>
    <w:p w:rsidR="00B0175E" w:rsidRDefault="00B0175E" w:rsidP="00236F62">
      <w:pPr>
        <w:jc w:val="center"/>
        <w:rPr>
          <w:rFonts w:asciiTheme="minorHAnsi" w:hAnsiTheme="minorHAnsi"/>
        </w:rPr>
      </w:pPr>
    </w:p>
    <w:p w:rsidR="006A5E3C" w:rsidRDefault="006A5E3C" w:rsidP="00D47EDB">
      <w:pPr>
        <w:jc w:val="both"/>
        <w:rPr>
          <w:rFonts w:asciiTheme="minorHAnsi" w:hAnsiTheme="minorHAnsi"/>
          <w:b/>
        </w:rPr>
        <w:sectPr w:rsidR="006A5E3C" w:rsidSect="00236F62">
          <w:headerReference w:type="default" r:id="rId12"/>
          <w:headerReference w:type="first" r:id="rId13"/>
          <w:footerReference w:type="first" r:id="rId14"/>
          <w:pgSz w:w="11906" w:h="16838" w:code="9"/>
          <w:pgMar w:top="1134" w:right="1418" w:bottom="1418" w:left="1418" w:header="426" w:footer="854" w:gutter="0"/>
          <w:pgNumType w:start="1"/>
          <w:cols w:space="708"/>
          <w:formProt w:val="0"/>
          <w:titlePg/>
          <w:docGrid w:linePitch="360"/>
        </w:sectPr>
      </w:pPr>
    </w:p>
    <w:p w:rsidR="00D47EDB" w:rsidRPr="006A5E3C" w:rsidRDefault="00D47EDB" w:rsidP="00D47ED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6A5E3C">
        <w:rPr>
          <w:rFonts w:asciiTheme="minorHAnsi" w:hAnsiTheme="minorHAnsi" w:cstheme="minorHAnsi"/>
          <w:b/>
          <w:sz w:val="16"/>
          <w:szCs w:val="16"/>
        </w:rPr>
        <w:lastRenderedPageBreak/>
        <w:t>Priloga:</w:t>
      </w:r>
      <w:r w:rsidR="006A5E3C" w:rsidRPr="006A5E3C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6A5E3C">
        <w:rPr>
          <w:rFonts w:asciiTheme="minorHAnsi" w:hAnsiTheme="minorHAnsi" w:cstheme="minorHAnsi"/>
          <w:b/>
          <w:sz w:val="16"/>
          <w:szCs w:val="16"/>
        </w:rPr>
        <w:t>SEZNAM</w:t>
      </w:r>
      <w:r w:rsidR="006A5E3C" w:rsidRPr="006A5E3C">
        <w:rPr>
          <w:rFonts w:asciiTheme="minorHAnsi" w:hAnsiTheme="minorHAnsi" w:cstheme="minorHAnsi"/>
          <w:b/>
          <w:sz w:val="16"/>
          <w:szCs w:val="16"/>
        </w:rPr>
        <w:t xml:space="preserve"> O</w:t>
      </w:r>
      <w:r w:rsidRPr="006A5E3C">
        <w:rPr>
          <w:rFonts w:asciiTheme="minorHAnsi" w:hAnsiTheme="minorHAnsi" w:cstheme="minorHAnsi"/>
          <w:b/>
          <w:sz w:val="16"/>
          <w:szCs w:val="16"/>
        </w:rPr>
        <w:t>BJEKTOV</w:t>
      </w:r>
    </w:p>
    <w:p w:rsidR="00D47EDB" w:rsidRPr="006A5E3C" w:rsidRDefault="00D47EDB" w:rsidP="00D47EDB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047"/>
        <w:gridCol w:w="585"/>
        <w:gridCol w:w="1246"/>
        <w:gridCol w:w="1134"/>
        <w:gridCol w:w="413"/>
        <w:gridCol w:w="363"/>
        <w:gridCol w:w="3047"/>
        <w:gridCol w:w="1008"/>
        <w:gridCol w:w="1123"/>
        <w:gridCol w:w="1276"/>
      </w:tblGrid>
      <w:tr w:rsidR="00D47EDB" w:rsidRPr="006A5E3C" w:rsidTr="00D47EDB">
        <w:trPr>
          <w:trHeight w:val="203"/>
        </w:trPr>
        <w:tc>
          <w:tcPr>
            <w:tcW w:w="792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predvidena košnja 5 x letno in čiščenje asfalta 2 x letno</w:t>
            </w:r>
          </w:p>
        </w:tc>
        <w:tc>
          <w:tcPr>
            <w:tcW w:w="1008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585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6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Cene za enkratno čiščenje:</w:t>
            </w:r>
          </w:p>
        </w:tc>
        <w:tc>
          <w:tcPr>
            <w:tcW w:w="585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98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8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D47EDB" w:rsidRPr="006A5E3C" w:rsidTr="00D47EDB">
        <w:trPr>
          <w:trHeight w:val="226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38DD5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RTP Labore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cena na enoto (€)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skupaj (€)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1A0C7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RTP Radovljica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cena na enoto (€)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skupaj (€)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zunanje površine (m2)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</w:t>
            </w:r>
          </w:p>
        </w:tc>
        <w:tc>
          <w:tcPr>
            <w:tcW w:w="1008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 (m2)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6310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1532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dolžina ograje (m)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380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zunanje površine in stikališče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 (m2)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ograja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337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>skladišče drogov (makadam)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3498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5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8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538DD5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RTP Zlato polje 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RTP Kr. Gora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zunanje peščene površine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2050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dolžina ograje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prostor pod TR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ograja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538DD5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RTP Primskovo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1A0C7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RTP Bled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zunanje površine in stikališče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1560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dolžina ograje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ograja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RTP Škofja loka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9694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RTP Bohinj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zunanje površine in stikališče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2450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dolžina ograje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239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ograja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RP </w:t>
            </w:r>
            <w:proofErr w:type="spellStart"/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Balos</w:t>
            </w:r>
            <w:proofErr w:type="spellEnd"/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RTP Tržič + KN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stikališče + okolica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zunanje površine in stikališče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RP Trata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dolžina ograje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travnate površine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asfalt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D47EDB" w:rsidRPr="006A5E3C" w:rsidTr="00D47EDB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D47EDB" w:rsidRPr="006A5E3C" w:rsidRDefault="00D47EDB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ograja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EDB" w:rsidRPr="006A5E3C" w:rsidRDefault="00D47ED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A5E3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</w:tbl>
    <w:p w:rsidR="006A5E3C" w:rsidRDefault="006A5E3C" w:rsidP="00B0175E">
      <w:pPr>
        <w:jc w:val="both"/>
        <w:rPr>
          <w:rFonts w:asciiTheme="minorHAnsi" w:hAnsiTheme="minorHAnsi"/>
        </w:rPr>
        <w:sectPr w:rsidR="006A5E3C" w:rsidSect="006A5E3C">
          <w:headerReference w:type="first" r:id="rId15"/>
          <w:footerReference w:type="first" r:id="rId16"/>
          <w:pgSz w:w="16838" w:h="11906" w:orient="landscape" w:code="9"/>
          <w:pgMar w:top="1418" w:right="1134" w:bottom="1418" w:left="1418" w:header="425" w:footer="856" w:gutter="0"/>
          <w:pgNumType w:start="1"/>
          <w:cols w:space="708"/>
          <w:formProt w:val="0"/>
          <w:titlePg/>
          <w:docGrid w:linePitch="360"/>
        </w:sectPr>
      </w:pPr>
    </w:p>
    <w:p w:rsidR="00B0175E" w:rsidRPr="004F2448" w:rsidRDefault="00B0175E" w:rsidP="00B0175E">
      <w:pPr>
        <w:jc w:val="both"/>
        <w:rPr>
          <w:rFonts w:asciiTheme="minorHAnsi" w:hAnsiTheme="minorHAnsi"/>
          <w:sz w:val="15"/>
          <w:szCs w:val="15"/>
        </w:rPr>
      </w:pPr>
    </w:p>
    <w:p w:rsidR="00D47EDB" w:rsidRPr="004F2448" w:rsidRDefault="00D47EDB" w:rsidP="00B0175E">
      <w:pPr>
        <w:jc w:val="both"/>
        <w:rPr>
          <w:rFonts w:asciiTheme="minorHAnsi" w:hAnsiTheme="minorHAnsi" w:cstheme="minorHAnsi"/>
          <w:sz w:val="15"/>
          <w:szCs w:val="15"/>
        </w:rPr>
      </w:pP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047"/>
        <w:gridCol w:w="585"/>
        <w:gridCol w:w="1246"/>
        <w:gridCol w:w="1134"/>
        <w:gridCol w:w="413"/>
        <w:gridCol w:w="363"/>
        <w:gridCol w:w="3047"/>
        <w:gridCol w:w="1008"/>
        <w:gridCol w:w="1123"/>
        <w:gridCol w:w="1276"/>
      </w:tblGrid>
      <w:tr w:rsidR="002C7E83" w:rsidRPr="004F2448" w:rsidTr="004F2448">
        <w:trPr>
          <w:trHeight w:val="20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RTP Železniki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zunanje površine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18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KN Škofja loka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travnate površine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3458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travnate površine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3200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dolžina ograje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275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asfalt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700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asfalt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365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shd w:val="clear" w:color="auto" w:fill="FFFFF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deponija KN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1600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ograja KN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201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538DD5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RTP Naklo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zunanje površine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travnate površine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2200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19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38DD5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RP Kokra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dolžina ograje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213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travnate površine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350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asfalt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asfalt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900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ograja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45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RTP Jesenice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travnate površine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1146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asfalt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1000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makadam - deponija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1427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zunanje površine in stikališče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2317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20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RTP Moste zunanji del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ograja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390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travnate površine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1288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asfalt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864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prostor pod TR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RP Visoko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m2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ograja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travnate površine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peščene površine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689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peščene površine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60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ograja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67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 xml:space="preserve">betonska </w:t>
            </w:r>
            <w:proofErr w:type="spellStart"/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mulde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4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585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24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RP Letališče Brnik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m2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4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SKUPAJ cena za enkratno čiščenje: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</w:tr>
      <w:tr w:rsidR="002C7E83" w:rsidRPr="004F2448" w:rsidTr="004F2448">
        <w:trPr>
          <w:trHeight w:val="203"/>
        </w:trPr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travnate površine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1400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SKUPAJ cena za letno čiščenje: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asfalt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420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ograja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195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008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b/>
                <w:bCs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pogostost del letno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585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24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zunanje površine (m2)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12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4878" w:type="dxa"/>
            <w:gridSpan w:val="3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V ceno zajeto tudi čiščenje peskolovov - 1x letno</w:t>
            </w:r>
          </w:p>
        </w:tc>
        <w:tc>
          <w:tcPr>
            <w:tcW w:w="1134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travnate površine (m2)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12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</w:tr>
      <w:tr w:rsidR="002C7E83" w:rsidRPr="004F2448" w:rsidTr="004F2448">
        <w:trPr>
          <w:trHeight w:val="192"/>
        </w:trPr>
        <w:tc>
          <w:tcPr>
            <w:tcW w:w="792" w:type="dxa"/>
            <w:noWrap/>
            <w:vAlign w:val="bottom"/>
            <w:hideMark/>
          </w:tcPr>
          <w:p w:rsidR="005B6356" w:rsidRPr="004F2448" w:rsidRDefault="005B6356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585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24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5B6356" w:rsidRPr="004F2448" w:rsidRDefault="005B6356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dolžina ograje (m)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jc w:val="right"/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  <w:r w:rsidRPr="004F2448">
              <w:rPr>
                <w:rFonts w:asciiTheme="minorHAnsi" w:hAnsiTheme="minorHAnsi" w:cstheme="minorHAnsi"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1123" w:type="dxa"/>
            <w:noWrap/>
            <w:vAlign w:val="bottom"/>
            <w:hideMark/>
          </w:tcPr>
          <w:p w:rsidR="002C7E83" w:rsidRPr="004F2448" w:rsidRDefault="002C7E83">
            <w:pPr>
              <w:rPr>
                <w:rFonts w:asciiTheme="minorHAnsi" w:hAnsiTheme="minorHAnsi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C7E83" w:rsidRPr="004F2448" w:rsidRDefault="002C7E83">
            <w:pPr>
              <w:spacing w:line="276" w:lineRule="auto"/>
              <w:rPr>
                <w:rFonts w:asciiTheme="minorHAnsi" w:eastAsia="Calibri" w:hAnsiTheme="minorHAnsi" w:cstheme="minorHAnsi"/>
                <w:sz w:val="15"/>
                <w:szCs w:val="15"/>
              </w:rPr>
            </w:pPr>
          </w:p>
        </w:tc>
      </w:tr>
    </w:tbl>
    <w:p w:rsidR="005B6356" w:rsidRDefault="005B6356" w:rsidP="00A23687">
      <w:pPr>
        <w:rPr>
          <w:rFonts w:ascii="Calibri" w:hAnsi="Calibri"/>
        </w:rPr>
      </w:pPr>
    </w:p>
    <w:p w:rsidR="005B6356" w:rsidRDefault="005B6356" w:rsidP="00A23687">
      <w:pPr>
        <w:rPr>
          <w:rFonts w:ascii="Calibri" w:hAnsi="Calibri"/>
          <w:sz w:val="20"/>
        </w:rPr>
      </w:pPr>
    </w:p>
    <w:p w:rsidR="005B6356" w:rsidRDefault="005B6356" w:rsidP="00A23687">
      <w:pPr>
        <w:rPr>
          <w:rFonts w:ascii="Calibri" w:hAnsi="Calibri"/>
          <w:sz w:val="20"/>
        </w:rPr>
      </w:pPr>
      <w:r w:rsidRPr="005B6356">
        <w:rPr>
          <w:rFonts w:ascii="Calibri" w:hAnsi="Calibri"/>
          <w:sz w:val="20"/>
        </w:rPr>
        <w:t xml:space="preserve">Datum: </w:t>
      </w:r>
      <w:r>
        <w:rPr>
          <w:rFonts w:ascii="Calibri" w:hAnsi="Calibri"/>
          <w:sz w:val="20"/>
        </w:rPr>
        <w:t xml:space="preserve">_________________ </w:t>
      </w:r>
      <w:r w:rsidRPr="005B6356">
        <w:rPr>
          <w:rFonts w:ascii="Calibri" w:hAnsi="Calibri"/>
          <w:sz w:val="20"/>
        </w:rPr>
        <w:t>Podpis in žig ponudnika</w:t>
      </w:r>
      <w:r>
        <w:rPr>
          <w:rFonts w:ascii="Calibri" w:hAnsi="Calibri"/>
          <w:sz w:val="20"/>
        </w:rPr>
        <w:t>: _____________________</w:t>
      </w:r>
    </w:p>
    <w:p w:rsidR="004F2448" w:rsidRDefault="00B654B9" w:rsidP="00A23687">
      <w:pPr>
        <w:rPr>
          <w:rFonts w:ascii="Calibri" w:hAnsi="Calibri"/>
        </w:rPr>
      </w:pPr>
      <w:r>
        <w:rPr>
          <w:rFonts w:ascii="Calibri" w:hAnsi="Calibri"/>
        </w:rPr>
        <w:lastRenderedPageBreak/>
        <w:t>Primeri izgleda razdelilne transformatorske postaje:</w:t>
      </w:r>
    </w:p>
    <w:p w:rsidR="004F2448" w:rsidRDefault="00B654B9" w:rsidP="00B654B9">
      <w:pPr>
        <w:spacing w:after="200" w:line="276" w:lineRule="auto"/>
        <w:jc w:val="center"/>
        <w:rPr>
          <w:rFonts w:ascii="Calibri" w:hAnsi="Calibri"/>
        </w:rPr>
        <w:sectPr w:rsidR="004F2448" w:rsidSect="004F2448">
          <w:pgSz w:w="16838" w:h="11906" w:orient="landscape" w:code="9"/>
          <w:pgMar w:top="1418" w:right="1134" w:bottom="1418" w:left="1418" w:header="425" w:footer="856" w:gutter="0"/>
          <w:pgNumType w:start="1"/>
          <w:cols w:space="708"/>
          <w:formProt w:val="0"/>
          <w:titlePg/>
          <w:docGrid w:linePitch="360"/>
        </w:sectPr>
      </w:pPr>
      <w:r>
        <w:rPr>
          <w:rFonts w:ascii="Calibri" w:hAnsi="Calibri"/>
          <w:noProof/>
        </w:rPr>
        <w:drawing>
          <wp:inline distT="0" distB="0" distL="0" distR="0" wp14:anchorId="1F52E168" wp14:editId="2028024E">
            <wp:extent cx="3200400" cy="1800225"/>
            <wp:effectExtent l="0" t="0" r="0" b="9525"/>
            <wp:docPr id="1" name="Slika 1" descr="Slika, ki vsebuje besede zunanje, cesta, trava, ogra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, ki vsebuje besede zunanje, cesta, trava, ograj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499E1804" wp14:editId="2CB83E8A">
            <wp:extent cx="3200400" cy="1800225"/>
            <wp:effectExtent l="0" t="0" r="0" b="9525"/>
            <wp:docPr id="2" name="Slika 6" descr="Slika, ki vsebuje besede trava, zunanje, cesta, zna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, ki vsebuje besede trava, zunanje, cesta, zna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510C24FF" wp14:editId="67AB4B7E">
            <wp:extent cx="3200400" cy="1800225"/>
            <wp:effectExtent l="0" t="0" r="0" b="9525"/>
            <wp:docPr id="7" name="Slika 8" descr="Slika, ki vsebuje besede znak, veliko, cesta, ploskev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Slika, ki vsebuje besede znak, veliko, cesta, ploskev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59F438C8" wp14:editId="40C22A42">
            <wp:extent cx="3200400" cy="1800225"/>
            <wp:effectExtent l="0" t="0" r="0" b="9525"/>
            <wp:docPr id="8" name="Slika 9" descr="Slika, ki vsebuje besede cesta, trava, zunanje, ulic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Slika, ki vsebuje besede cesta, trava, zunanje, ulic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</w:rPr>
        <w:drawing>
          <wp:inline distT="0" distB="0" distL="0" distR="0" wp14:anchorId="09332AF3" wp14:editId="3E1DE85D">
            <wp:extent cx="3200400" cy="1800225"/>
            <wp:effectExtent l="0" t="0" r="0" b="9525"/>
            <wp:docPr id="9" name="Slika 10" descr="Slika, ki vsebuje besede trava, zunanje, narava, zna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Slika, ki vsebuje besede trava, zunanje, narava, znak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lastRenderedPageBreak/>
        <w:t>_________________________________</w:t>
      </w:r>
    </w:p>
    <w:p w:rsidR="00D165B1" w:rsidRDefault="00D165B1" w:rsidP="00D165B1">
      <w:pPr>
        <w:jc w:val="both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(naziv potrjevalca reference)</w:t>
      </w: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_________________________________</w:t>
      </w:r>
    </w:p>
    <w:p w:rsidR="00D165B1" w:rsidRDefault="00D165B1" w:rsidP="00D165B1">
      <w:pPr>
        <w:jc w:val="both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(naslov potrjevalca reference)</w:t>
      </w: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_________________________________</w:t>
      </w:r>
    </w:p>
    <w:p w:rsidR="00D165B1" w:rsidRDefault="00D165B1" w:rsidP="00D165B1">
      <w:pPr>
        <w:jc w:val="both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(pošta in naziv pošte potrjevalca reference)</w:t>
      </w:r>
    </w:p>
    <w:p w:rsidR="00D165B1" w:rsidRDefault="00D165B1" w:rsidP="00D165B1">
      <w:pPr>
        <w:jc w:val="both"/>
        <w:rPr>
          <w:rFonts w:ascii="Calibri" w:hAnsi="Calibri" w:cs="Arial"/>
          <w:b/>
          <w:sz w:val="22"/>
          <w:szCs w:val="22"/>
        </w:rPr>
      </w:pPr>
    </w:p>
    <w:p w:rsidR="00D165B1" w:rsidRDefault="00D165B1" w:rsidP="00D165B1">
      <w:pPr>
        <w:jc w:val="both"/>
        <w:rPr>
          <w:rFonts w:ascii="Calibri" w:hAnsi="Calibri" w:cs="Arial"/>
          <w:b/>
          <w:sz w:val="22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 xml:space="preserve">REFERENČNO POTRDILO </w:t>
      </w: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Izjavljamo, da je družba</w:t>
      </w: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__________________________________________________________________________</w:t>
      </w: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hAnsi="Calibri" w:cs="Arial"/>
          <w:b/>
          <w:noProof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za našo družbo </w:t>
      </w:r>
      <w:r w:rsidRPr="005B6356">
        <w:rPr>
          <w:rFonts w:ascii="Calibri" w:hAnsi="Calibri" w:cs="Arial"/>
          <w:b/>
          <w:noProof/>
          <w:sz w:val="22"/>
          <w:szCs w:val="22"/>
        </w:rPr>
        <w:t>izvajala urejanje okolice in zelenic v bližini elektroenergetskih naprav</w:t>
      </w:r>
      <w:r w:rsidR="005B6356" w:rsidRPr="005B6356">
        <w:rPr>
          <w:rFonts w:ascii="Calibri" w:hAnsi="Calibri" w:cs="Arial"/>
          <w:b/>
          <w:noProof/>
          <w:sz w:val="22"/>
          <w:szCs w:val="22"/>
        </w:rPr>
        <w:t xml:space="preserve"> ali na javnih površinah:</w:t>
      </w:r>
      <w:r w:rsidR="005B6356">
        <w:rPr>
          <w:rFonts w:ascii="Calibri" w:hAnsi="Calibri" w:cs="Arial"/>
          <w:b/>
          <w:noProof/>
          <w:szCs w:val="22"/>
        </w:rPr>
        <w:t xml:space="preserve"> </w:t>
      </w: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1089"/>
        <w:gridCol w:w="2884"/>
        <w:gridCol w:w="993"/>
        <w:gridCol w:w="3217"/>
      </w:tblGrid>
      <w:tr w:rsidR="00D165B1" w:rsidTr="00D165B1">
        <w:trPr>
          <w:trHeight w:val="65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65B1" w:rsidRDefault="00D165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Št.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65B1" w:rsidRDefault="00D165B1">
            <w:pPr>
              <w:spacing w:before="12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Pogodba/naročilo št.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65B1" w:rsidRDefault="00D165B1">
            <w:pPr>
              <w:spacing w:before="12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Naziv objekta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65B1" w:rsidRDefault="00D165B1">
            <w:pPr>
              <w:spacing w:before="12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Leto izvedbe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65B1" w:rsidRDefault="00D165B1">
            <w:pPr>
              <w:spacing w:before="120"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Površine (m</w:t>
            </w:r>
            <w:r>
              <w:rPr>
                <w:rFonts w:ascii="Calibri" w:hAnsi="Calibri" w:cs="Arial"/>
                <w:b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D165B1" w:rsidTr="00D165B1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65B1" w:rsidRDefault="00D165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ind w:left="-108" w:firstLine="108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165B1" w:rsidTr="00D165B1">
        <w:trPr>
          <w:trHeight w:val="50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65B1" w:rsidRDefault="00D165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165B1" w:rsidTr="00D165B1">
        <w:trPr>
          <w:trHeight w:val="4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65B1" w:rsidRDefault="00D165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1" w:rsidRDefault="00D165B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Kontaktna oseba za preverjanje reference je: _____________________________________, </w:t>
      </w: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tel.: _________________ in e-mail _____________________________________________. </w:t>
      </w: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Dela je navedena družba opravila strokovno in kvalitetno v skladu s predpisi stroke in v pogodbeno dogovorjenem roku. </w:t>
      </w: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Potrjevalec reference se strinja, da ima naročnik </w:t>
      </w:r>
      <w:r>
        <w:rPr>
          <w:rFonts w:ascii="Calibri" w:hAnsi="Calibri" w:cs="Arial"/>
          <w:sz w:val="22"/>
        </w:rPr>
        <w:t>Elektro Gorenjska</w:t>
      </w:r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d.d</w:t>
      </w:r>
      <w:proofErr w:type="spellEnd"/>
      <w:r>
        <w:rPr>
          <w:rFonts w:ascii="Calibri" w:hAnsi="Calibri" w:cs="Arial"/>
          <w:sz w:val="22"/>
          <w:szCs w:val="22"/>
        </w:rPr>
        <w:t>. pravico, da preveri to referenco.</w:t>
      </w: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/>
          <w:sz w:val="23"/>
          <w:szCs w:val="23"/>
        </w:rPr>
      </w:pPr>
    </w:p>
    <w:p w:rsidR="00D165B1" w:rsidRDefault="00D165B1" w:rsidP="00D165B1">
      <w:pPr>
        <w:autoSpaceDE w:val="0"/>
        <w:autoSpaceDN w:val="0"/>
        <w:adjustRightInd w:val="0"/>
        <w:ind w:left="5664"/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0"/>
        </w:rPr>
        <w:t>Ime, priimek in podpis odgovorne osebe potrjevalca reference:</w:t>
      </w: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___________________                     </w:t>
      </w:r>
      <w:r>
        <w:rPr>
          <w:rFonts w:ascii="Calibri" w:eastAsia="Calibri" w:hAnsi="Calibri" w:cs="Arial"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</w:rPr>
        <w:tab/>
        <w:t>žig ______________________________</w:t>
      </w: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 w:cs="Arial"/>
          <w:i/>
          <w:sz w:val="20"/>
          <w:szCs w:val="20"/>
        </w:rPr>
      </w:pPr>
      <w:r>
        <w:rPr>
          <w:rFonts w:ascii="Calibri" w:eastAsia="Calibri" w:hAnsi="Calibri" w:cs="Arial"/>
          <w:i/>
          <w:sz w:val="20"/>
          <w:szCs w:val="20"/>
        </w:rPr>
        <w:t xml:space="preserve">       (Kraj in datum)                                                                 </w:t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  <w:t>(podpis potrjevalca reference)</w:t>
      </w:r>
    </w:p>
    <w:p w:rsidR="00D165B1" w:rsidRDefault="00D165B1" w:rsidP="00D165B1">
      <w:pPr>
        <w:autoSpaceDE w:val="0"/>
        <w:autoSpaceDN w:val="0"/>
        <w:adjustRightInd w:val="0"/>
        <w:rPr>
          <w:rFonts w:ascii="Calibri" w:eastAsia="Calibri" w:hAnsi="Calibri"/>
          <w:sz w:val="23"/>
          <w:szCs w:val="23"/>
        </w:rPr>
      </w:pP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20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20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20"/>
          <w:szCs w:val="22"/>
        </w:rPr>
      </w:pPr>
    </w:p>
    <w:p w:rsidR="00D165B1" w:rsidRDefault="00D165B1" w:rsidP="00D165B1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sz w:val="20"/>
          <w:szCs w:val="22"/>
        </w:rPr>
      </w:pPr>
      <w:r>
        <w:rPr>
          <w:rFonts w:ascii="Calibri" w:eastAsia="Calibri" w:hAnsi="Calibri" w:cs="Arial"/>
          <w:b/>
          <w:sz w:val="20"/>
          <w:szCs w:val="22"/>
        </w:rPr>
        <w:t xml:space="preserve">Opomba: </w:t>
      </w:r>
    </w:p>
    <w:p w:rsidR="00D165B1" w:rsidRDefault="00D165B1" w:rsidP="00D165B1">
      <w:pPr>
        <w:numPr>
          <w:ilvl w:val="0"/>
          <w:numId w:val="9"/>
        </w:numPr>
        <w:autoSpaceDE w:val="0"/>
        <w:autoSpaceDN w:val="0"/>
        <w:adjustRightInd w:val="0"/>
        <w:spacing w:after="43"/>
        <w:jc w:val="both"/>
        <w:rPr>
          <w:rFonts w:ascii="Calibri" w:hAnsi="Calibri" w:cs="Arial"/>
          <w:b/>
          <w:sz w:val="20"/>
          <w:szCs w:val="22"/>
        </w:rPr>
      </w:pPr>
      <w:r>
        <w:rPr>
          <w:rFonts w:ascii="Calibri" w:eastAsia="Calibri" w:hAnsi="Calibri" w:cs="Arial"/>
          <w:b/>
          <w:sz w:val="20"/>
          <w:szCs w:val="22"/>
        </w:rPr>
        <w:t xml:space="preserve">- ponudniki lahko predložijo dokazilo o zahtevanih referencah tudi v drugačni obliki, vendar </w:t>
      </w:r>
      <w:r>
        <w:rPr>
          <w:rFonts w:ascii="Calibri" w:eastAsia="Calibri" w:hAnsi="Calibri" w:cs="Arial"/>
          <w:b/>
          <w:bCs/>
          <w:sz w:val="20"/>
          <w:szCs w:val="22"/>
        </w:rPr>
        <w:t>morajo biti na potrdilu navedeni vsi zgoraj zahtevani podatki</w:t>
      </w:r>
    </w:p>
    <w:p w:rsidR="002C7E83" w:rsidRPr="004F2448" w:rsidRDefault="00D165B1" w:rsidP="00F11C0C">
      <w:pPr>
        <w:numPr>
          <w:ilvl w:val="0"/>
          <w:numId w:val="9"/>
        </w:numPr>
        <w:autoSpaceDE w:val="0"/>
        <w:autoSpaceDN w:val="0"/>
        <w:adjustRightInd w:val="0"/>
        <w:spacing w:after="43"/>
        <w:jc w:val="both"/>
        <w:rPr>
          <w:rFonts w:asciiTheme="minorHAnsi" w:hAnsiTheme="minorHAnsi"/>
        </w:rPr>
      </w:pPr>
      <w:r w:rsidRPr="004F2448">
        <w:rPr>
          <w:rFonts w:ascii="Calibri" w:eastAsia="Calibri" w:hAnsi="Calibri" w:cs="Arial"/>
          <w:b/>
          <w:sz w:val="20"/>
          <w:szCs w:val="22"/>
        </w:rPr>
        <w:t>- ponudnik lahko ta obrazec kopira in izpolnjen predloži v številu zahtevanih izvodov oz. predloži izjave z navedeno vsebino</w:t>
      </w:r>
    </w:p>
    <w:sectPr w:rsidR="002C7E83" w:rsidRPr="004F2448" w:rsidSect="00236F62">
      <w:pgSz w:w="11906" w:h="16838" w:code="9"/>
      <w:pgMar w:top="1134" w:right="1418" w:bottom="1418" w:left="1418" w:header="426" w:footer="85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642" w:rsidRDefault="00344642">
      <w:r>
        <w:separator/>
      </w:r>
    </w:p>
  </w:endnote>
  <w:endnote w:type="continuationSeparator" w:id="0">
    <w:p w:rsidR="00344642" w:rsidRDefault="0034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87" w:rsidRDefault="00A23687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201B68" wp14:editId="04C853C1">
          <wp:simplePos x="0" y="0"/>
          <wp:positionH relativeFrom="page">
            <wp:posOffset>-7147</wp:posOffset>
          </wp:positionH>
          <wp:positionV relativeFrom="paragraph">
            <wp:posOffset>-129654</wp:posOffset>
          </wp:positionV>
          <wp:extent cx="7559675" cy="688975"/>
          <wp:effectExtent l="0" t="0" r="3175" b="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87" w:rsidRDefault="00A236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642" w:rsidRDefault="00344642">
      <w:r>
        <w:separator/>
      </w:r>
    </w:p>
  </w:footnote>
  <w:footnote w:type="continuationSeparator" w:id="0">
    <w:p w:rsidR="00344642" w:rsidRDefault="00344642">
      <w:r>
        <w:continuationSeparator/>
      </w:r>
    </w:p>
  </w:footnote>
  <w:footnote w:id="1">
    <w:p w:rsidR="00A23687" w:rsidRDefault="00A23687" w:rsidP="00A23687">
      <w:pPr>
        <w:jc w:val="both"/>
        <w:rPr>
          <w:rFonts w:ascii="Calibri" w:hAnsi="Calibri" w:cs="Arial"/>
          <w:sz w:val="18"/>
          <w:szCs w:val="22"/>
        </w:rPr>
      </w:pPr>
      <w:r w:rsidRPr="00A23687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>
        <w:rPr>
          <w:rFonts w:ascii="Calibri" w:hAnsi="Calibr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A23687" w:rsidRDefault="00A23687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2B" w:rsidRDefault="005F0AA8">
    <w:pPr>
      <w:pStyle w:val="Glava"/>
    </w:pPr>
  </w:p>
  <w:p w:rsidR="001C3E2B" w:rsidRDefault="005F0AA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A23687" w:rsidTr="00C7357F">
      <w:trPr>
        <w:cantSplit/>
        <w:trHeight w:val="225"/>
      </w:trPr>
      <w:tc>
        <w:tcPr>
          <w:tcW w:w="3261" w:type="dxa"/>
          <w:vMerge w:val="restart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43A46F1A" wp14:editId="16470F7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10" name="Slika 10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A23687" w:rsidTr="00C7357F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A23687" w:rsidRDefault="00A23687" w:rsidP="00A23687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A23687" w:rsidTr="00C7357F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A23687" w:rsidRDefault="00A23687" w:rsidP="00A23687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A23687" w:rsidTr="00C7357F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A23687" w:rsidRDefault="00A23687" w:rsidP="00A23687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A23687" w:rsidTr="00C7357F">
      <w:trPr>
        <w:cantSplit/>
        <w:trHeight w:val="225"/>
      </w:trPr>
      <w:tc>
        <w:tcPr>
          <w:tcW w:w="3261" w:type="dxa"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A23687" w:rsidRDefault="00A23687" w:rsidP="00A23687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A23687" w:rsidRDefault="00A2368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87" w:rsidRDefault="00A236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46389"/>
    <w:multiLevelType w:val="hybridMultilevel"/>
    <w:tmpl w:val="7862A9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D340B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48D843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EB1D6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4698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B7A"/>
    <w:rsid w:val="00016B94"/>
    <w:rsid w:val="00027799"/>
    <w:rsid w:val="00071D69"/>
    <w:rsid w:val="000B0D62"/>
    <w:rsid w:val="00101EC3"/>
    <w:rsid w:val="001659D2"/>
    <w:rsid w:val="001B15B8"/>
    <w:rsid w:val="00236F62"/>
    <w:rsid w:val="00276B84"/>
    <w:rsid w:val="00282B74"/>
    <w:rsid w:val="002A2B7A"/>
    <w:rsid w:val="002C7E83"/>
    <w:rsid w:val="002F1A4C"/>
    <w:rsid w:val="00344642"/>
    <w:rsid w:val="003636FE"/>
    <w:rsid w:val="0042096D"/>
    <w:rsid w:val="004F2448"/>
    <w:rsid w:val="005230CA"/>
    <w:rsid w:val="005339B3"/>
    <w:rsid w:val="00551984"/>
    <w:rsid w:val="005B6356"/>
    <w:rsid w:val="005C0DB9"/>
    <w:rsid w:val="005C51A3"/>
    <w:rsid w:val="005F0AA8"/>
    <w:rsid w:val="00643735"/>
    <w:rsid w:val="006A2A42"/>
    <w:rsid w:val="006A5E3C"/>
    <w:rsid w:val="00700719"/>
    <w:rsid w:val="007C0F86"/>
    <w:rsid w:val="008170F9"/>
    <w:rsid w:val="00840D28"/>
    <w:rsid w:val="00932F01"/>
    <w:rsid w:val="00952C08"/>
    <w:rsid w:val="009E5704"/>
    <w:rsid w:val="009E6A1E"/>
    <w:rsid w:val="00A13CAF"/>
    <w:rsid w:val="00A23687"/>
    <w:rsid w:val="00A41E1A"/>
    <w:rsid w:val="00AD0D59"/>
    <w:rsid w:val="00AE4477"/>
    <w:rsid w:val="00B0175E"/>
    <w:rsid w:val="00B654B9"/>
    <w:rsid w:val="00B97DB1"/>
    <w:rsid w:val="00BE566D"/>
    <w:rsid w:val="00C457E0"/>
    <w:rsid w:val="00C5265D"/>
    <w:rsid w:val="00C636E1"/>
    <w:rsid w:val="00C80258"/>
    <w:rsid w:val="00CB3F4E"/>
    <w:rsid w:val="00D05C4F"/>
    <w:rsid w:val="00D15816"/>
    <w:rsid w:val="00D165B1"/>
    <w:rsid w:val="00D255A3"/>
    <w:rsid w:val="00D47EDB"/>
    <w:rsid w:val="00D634CA"/>
    <w:rsid w:val="00DE28CC"/>
    <w:rsid w:val="00E27482"/>
    <w:rsid w:val="00F4069A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D1F9B15-5029-46B6-8DF2-1AEBAB3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27799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027799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27799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02779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2779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27799"/>
    <w:pPr>
      <w:ind w:left="720"/>
      <w:contextualSpacing/>
    </w:pPr>
  </w:style>
  <w:style w:type="paragraph" w:customStyle="1" w:styleId="Besedilo">
    <w:name w:val="Besedilo"/>
    <w:basedOn w:val="Navaden"/>
    <w:rsid w:val="00027799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069A"/>
  </w:style>
  <w:style w:type="paragraph" w:styleId="Noga">
    <w:name w:val="footer"/>
    <w:basedOn w:val="Navaden"/>
    <w:link w:val="NogaZnak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F4069A"/>
  </w:style>
  <w:style w:type="table" w:customStyle="1" w:styleId="Tabela-mrea">
    <w:name w:val="Tabela - mreža"/>
    <w:basedOn w:val="Navadnatabela"/>
    <w:rsid w:val="00F4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9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2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A41E1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A41E1A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A41E1A"/>
    <w:pPr>
      <w:framePr w:hSpace="142" w:wrap="around" w:vAnchor="page" w:hAnchor="margin" w:xAlign="center" w:y="16047"/>
      <w:suppressOverlap/>
      <w:jc w:val="both"/>
    </w:pPr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character" w:customStyle="1" w:styleId="EGNogaZnak">
    <w:name w:val="EG Noga Znak"/>
    <w:basedOn w:val="NogaZnak"/>
    <w:link w:val="EGNoga"/>
    <w:rsid w:val="00A41E1A"/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A41E1A"/>
    <w:pPr>
      <w:framePr w:wrap="around"/>
      <w:jc w:val="right"/>
    </w:pPr>
  </w:style>
  <w:style w:type="character" w:customStyle="1" w:styleId="EGPodpisZnak">
    <w:name w:val="EG Podpis Znak"/>
    <w:basedOn w:val="Privzetapisavaodstavka"/>
    <w:link w:val="EGPodpis"/>
    <w:locked/>
    <w:rsid w:val="009E5704"/>
    <w:rPr>
      <w:rFonts w:ascii="Times New Roman" w:eastAsia="Times New Roman" w:hAnsi="Times New Roman" w:cs="Arial"/>
      <w:sz w:val="24"/>
      <w:szCs w:val="24"/>
      <w:lang w:eastAsia="sl-SI"/>
    </w:rPr>
  </w:style>
  <w:style w:type="paragraph" w:customStyle="1" w:styleId="EGPodpis">
    <w:name w:val="EG Podpis"/>
    <w:basedOn w:val="Navaden"/>
    <w:link w:val="EGPodpisZnak"/>
    <w:qFormat/>
    <w:rsid w:val="009E5704"/>
    <w:pPr>
      <w:spacing w:line="276" w:lineRule="auto"/>
      <w:ind w:left="5670"/>
      <w:jc w:val="both"/>
    </w:pPr>
    <w:rPr>
      <w:rFonts w:cs="Arial"/>
    </w:rPr>
  </w:style>
  <w:style w:type="character" w:styleId="Nerazreenaomemba">
    <w:name w:val="Unresolved Mention"/>
    <w:basedOn w:val="Privzetapisavaodstavka"/>
    <w:uiPriority w:val="99"/>
    <w:semiHidden/>
    <w:unhideWhenUsed/>
    <w:rsid w:val="00B97DB1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23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lavadopis">
    <w:name w:val="glava dopis"/>
    <w:basedOn w:val="Navaden"/>
    <w:rsid w:val="00700719"/>
    <w:pPr>
      <w:tabs>
        <w:tab w:val="left" w:pos="851"/>
      </w:tabs>
    </w:pPr>
    <w:rPr>
      <w:rFonts w:ascii="SL Swiss" w:hAnsi="SL Swiss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368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368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3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pfajfar@elektro-gorenjska.si" TargetMode="External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BMP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BMP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elektro-gorenjska.si/aktualno/javna-narocila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BC7BA6-04B0-4440-8204-C9CFD546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Bokal</dc:creator>
  <cp:keywords/>
  <dc:description/>
  <cp:lastModifiedBy>Robert Pfajfar</cp:lastModifiedBy>
  <cp:revision>2</cp:revision>
  <dcterms:created xsi:type="dcterms:W3CDTF">2020-03-25T10:45:00Z</dcterms:created>
  <dcterms:modified xsi:type="dcterms:W3CDTF">2020-03-25T10:45:00Z</dcterms:modified>
</cp:coreProperties>
</file>