
<file path=[Content_Types].xml><?xml version="1.0" encoding="utf-8"?>
<Types xmlns="http://schemas.openxmlformats.org/package/2006/content-types">
  <Default Extension="BMP" ContentType="image/bmp"/>
  <Default Extension="png" ContentType="image/png"/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9AE" w:rsidRDefault="002929AE" w:rsidP="009C41A3">
      <w:pPr>
        <w:pStyle w:val="Besedilo"/>
        <w:rPr>
          <w:rFonts w:asciiTheme="minorHAnsi" w:hAnsiTheme="minorHAnsi"/>
          <w:sz w:val="22"/>
        </w:rPr>
      </w:pPr>
      <w:bookmarkStart w:id="0" w:name="_GoBack"/>
      <w:bookmarkEnd w:id="0"/>
      <w:r>
        <w:rPr>
          <w:rFonts w:asciiTheme="minorHAnsi" w:hAnsiTheme="minorHAnsi"/>
          <w:sz w:val="22"/>
        </w:rPr>
        <w:t xml:space="preserve">Št.: </w:t>
      </w:r>
      <w:r w:rsidRPr="008A445B">
        <w:rPr>
          <w:rFonts w:asciiTheme="minorHAnsi" w:hAnsiTheme="minorHAnsi"/>
          <w:noProof/>
          <w:sz w:val="22"/>
        </w:rPr>
        <w:t>POV18-049</w:t>
      </w:r>
    </w:p>
    <w:p w:rsidR="002929AE" w:rsidRDefault="002929AE" w:rsidP="009C41A3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Del. št. </w:t>
      </w:r>
      <w:r w:rsidRPr="004C3424">
        <w:rPr>
          <w:rFonts w:asciiTheme="minorHAnsi" w:hAnsiTheme="minorHAnsi"/>
          <w:snapToGrid w:val="0"/>
          <w:sz w:val="22"/>
        </w:rPr>
        <w:t>RP/</w:t>
      </w:r>
      <w:r>
        <w:rPr>
          <w:rFonts w:asciiTheme="minorHAnsi" w:hAnsiTheme="minorHAnsi"/>
          <w:sz w:val="22"/>
        </w:rPr>
        <w:t>EAD -</w:t>
      </w:r>
    </w:p>
    <w:p w:rsidR="002929AE" w:rsidRDefault="002929AE" w:rsidP="009C41A3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Datum: </w:t>
      </w:r>
      <w:r w:rsidRPr="008A445B">
        <w:rPr>
          <w:rFonts w:asciiTheme="minorHAnsi" w:hAnsiTheme="minorHAnsi"/>
          <w:noProof/>
          <w:sz w:val="22"/>
        </w:rPr>
        <w:t>16. 10. 2018</w:t>
      </w:r>
    </w:p>
    <w:p w:rsidR="002929AE" w:rsidRPr="004C3424" w:rsidRDefault="002929AE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4C3424">
        <w:rPr>
          <w:rFonts w:asciiTheme="minorHAnsi" w:hAnsiTheme="minorHAnsi" w:cs="Arial"/>
          <w:b/>
          <w:sz w:val="20"/>
          <w:szCs w:val="20"/>
        </w:rPr>
        <w:t>ZADEVA: Povabilo k oddaji ponudbe</w:t>
      </w:r>
    </w:p>
    <w:p w:rsidR="002929AE" w:rsidRPr="004C3424" w:rsidRDefault="002929AE" w:rsidP="009C41A3">
      <w:pPr>
        <w:outlineLvl w:val="0"/>
        <w:rPr>
          <w:rFonts w:asciiTheme="minorHAnsi" w:hAnsiTheme="minorHAnsi"/>
          <w:sz w:val="20"/>
          <w:szCs w:val="20"/>
        </w:rPr>
      </w:pPr>
    </w:p>
    <w:p w:rsidR="002929AE" w:rsidRPr="004C3424" w:rsidRDefault="002929AE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4C3424">
        <w:rPr>
          <w:rFonts w:asciiTheme="minorHAnsi" w:hAnsiTheme="minorHAnsi" w:cs="Arial"/>
          <w:sz w:val="20"/>
          <w:szCs w:val="20"/>
        </w:rPr>
        <w:t xml:space="preserve">Vse potencialne ponudnike vabimo, da nam posredujejo </w:t>
      </w:r>
      <w:r w:rsidRPr="001F3528">
        <w:rPr>
          <w:rFonts w:asciiTheme="minorHAnsi" w:hAnsiTheme="minorHAnsi" w:cs="Arial"/>
          <w:sz w:val="20"/>
          <w:szCs w:val="20"/>
        </w:rPr>
        <w:t xml:space="preserve">ponudbo za </w:t>
      </w:r>
      <w:r w:rsidR="001F3528" w:rsidRPr="001F3528">
        <w:rPr>
          <w:rFonts w:asciiTheme="minorHAnsi" w:hAnsiTheme="minorHAnsi" w:cs="Arial"/>
          <w:b/>
          <w:i/>
          <w:noProof/>
          <w:sz w:val="22"/>
          <w:szCs w:val="22"/>
        </w:rPr>
        <w:t>dobavo NN kablov napetostni nivo 1kV</w:t>
      </w:r>
      <w:r w:rsidRPr="001F3528">
        <w:rPr>
          <w:rFonts w:asciiTheme="minorHAnsi" w:hAnsiTheme="minorHAnsi" w:cs="Arial"/>
          <w:b/>
          <w:sz w:val="20"/>
          <w:szCs w:val="20"/>
        </w:rPr>
        <w:t>,</w:t>
      </w:r>
      <w:r w:rsidRPr="001F3528">
        <w:rPr>
          <w:rFonts w:asciiTheme="minorHAnsi" w:hAnsiTheme="minorHAnsi" w:cs="Arial"/>
          <w:sz w:val="20"/>
          <w:szCs w:val="20"/>
        </w:rPr>
        <w:t xml:space="preserve"> v vsebini in pod pogoji, kot izhajajo iz tega povabila in njegovih prilog.</w:t>
      </w:r>
      <w:r w:rsidRPr="004C3424">
        <w:rPr>
          <w:rFonts w:asciiTheme="minorHAnsi" w:hAnsiTheme="minorHAnsi" w:cs="Arial"/>
          <w:sz w:val="20"/>
          <w:szCs w:val="20"/>
        </w:rPr>
        <w:t xml:space="preserve"> </w:t>
      </w:r>
    </w:p>
    <w:p w:rsidR="002929AE" w:rsidRPr="004C3424" w:rsidRDefault="002929AE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2929AE" w:rsidRPr="004C3424" w:rsidRDefault="002929AE" w:rsidP="009C41A3">
      <w:pPr>
        <w:jc w:val="both"/>
        <w:rPr>
          <w:rFonts w:ascii="Calibri" w:eastAsia="Calibri" w:hAnsi="Calibri"/>
          <w:sz w:val="20"/>
          <w:szCs w:val="20"/>
        </w:rPr>
      </w:pPr>
      <w:r w:rsidRPr="004C3424">
        <w:rPr>
          <w:rFonts w:ascii="Calibri" w:eastAsia="Calibri" w:hAnsi="Calibri"/>
          <w:sz w:val="20"/>
          <w:szCs w:val="20"/>
        </w:rPr>
        <w:t xml:space="preserve">Ponudnik mora izpolniti, podpisati in žigosati (če uporablja žig) vse priložene obrazce in dokumente (kjer je naveden podpis ponudnika) ter jih priložiti ponudbeni dokumentaciji. S podpisom potrdi, da je s pogoji naročila seznanjen in se z njimi strinja. </w:t>
      </w:r>
    </w:p>
    <w:p w:rsidR="002929AE" w:rsidRPr="004C3424" w:rsidRDefault="002929AE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2929AE" w:rsidRPr="004C3424" w:rsidRDefault="002929AE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4C3424">
        <w:rPr>
          <w:rFonts w:asciiTheme="minorHAnsi" w:hAnsiTheme="minorHAnsi" w:cs="Arial"/>
          <w:sz w:val="20"/>
          <w:szCs w:val="20"/>
        </w:rPr>
        <w:t xml:space="preserve">Naročnik bo izmed pravočasno prispelih ponudb praviloma izbral cenovno najugodnejšo ponudbo ob predpostavki, da bo(do) ponudnik(i) izpolnjeval(i) vse zahtevane pogoje, ki so navedeni v predmetnem povabilu. </w:t>
      </w:r>
      <w:r w:rsidRPr="004C3424">
        <w:rPr>
          <w:rFonts w:asciiTheme="minorHAnsi" w:hAnsiTheme="minorHAnsi" w:cs="Arial"/>
          <w:b/>
          <w:sz w:val="20"/>
          <w:szCs w:val="20"/>
        </w:rPr>
        <w:t xml:space="preserve">Ponudnik v obrazec ponudbe vpiše svojo končno ponudbeno vrednost, ker se naročnik o ceni ne bo več pogajal.  </w:t>
      </w:r>
    </w:p>
    <w:p w:rsidR="002929AE" w:rsidRPr="004C3424" w:rsidRDefault="002929AE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2929AE" w:rsidRPr="00A044A2" w:rsidRDefault="002929AE" w:rsidP="009C41A3">
      <w:pPr>
        <w:jc w:val="both"/>
        <w:rPr>
          <w:rFonts w:asciiTheme="minorHAnsi" w:hAnsiTheme="minorHAnsi" w:cs="Arial"/>
          <w:b/>
          <w:noProof/>
          <w:sz w:val="20"/>
          <w:szCs w:val="20"/>
        </w:rPr>
      </w:pPr>
      <w:r w:rsidRPr="004C3424">
        <w:rPr>
          <w:rFonts w:asciiTheme="minorHAnsi" w:hAnsiTheme="minorHAnsi" w:cs="Arial"/>
          <w:sz w:val="20"/>
          <w:szCs w:val="20"/>
        </w:rPr>
        <w:t xml:space="preserve">Naročnik bo upošteval vse ponudbe, ki bodo prispele oziroma bodo vložene pri naročniku </w:t>
      </w:r>
      <w:r w:rsidRPr="004C3424">
        <w:rPr>
          <w:rFonts w:asciiTheme="minorHAnsi" w:hAnsiTheme="minorHAnsi" w:cs="Arial"/>
          <w:b/>
          <w:sz w:val="20"/>
          <w:szCs w:val="20"/>
        </w:rPr>
        <w:t xml:space="preserve">do vključno </w:t>
      </w:r>
      <w:r w:rsidR="00A044A2">
        <w:rPr>
          <w:rFonts w:asciiTheme="minorHAnsi" w:hAnsiTheme="minorHAnsi" w:cs="Arial"/>
          <w:b/>
          <w:noProof/>
          <w:sz w:val="20"/>
          <w:szCs w:val="20"/>
        </w:rPr>
        <w:t>23</w:t>
      </w:r>
      <w:r w:rsidRPr="004C3424">
        <w:rPr>
          <w:rFonts w:asciiTheme="minorHAnsi" w:hAnsiTheme="minorHAnsi" w:cs="Arial"/>
          <w:b/>
          <w:noProof/>
          <w:sz w:val="20"/>
          <w:szCs w:val="20"/>
        </w:rPr>
        <w:t>. 10. 2018</w:t>
      </w:r>
      <w:r w:rsidRPr="004C3424">
        <w:rPr>
          <w:rFonts w:asciiTheme="minorHAnsi" w:hAnsiTheme="minorHAnsi" w:cs="Arial"/>
          <w:b/>
          <w:sz w:val="20"/>
          <w:szCs w:val="20"/>
        </w:rPr>
        <w:t>, do 10. ure, v zaprti kuverti</w:t>
      </w:r>
      <w:r w:rsidRPr="004C3424">
        <w:rPr>
          <w:rFonts w:asciiTheme="minorHAnsi" w:hAnsiTheme="minorHAnsi" w:cs="Arial"/>
          <w:sz w:val="20"/>
          <w:szCs w:val="20"/>
        </w:rPr>
        <w:t xml:space="preserve"> </w:t>
      </w:r>
      <w:r w:rsidRPr="004C3424">
        <w:rPr>
          <w:rFonts w:asciiTheme="minorHAnsi" w:hAnsiTheme="minorHAnsi" w:cs="Arial"/>
          <w:b/>
          <w:sz w:val="20"/>
          <w:szCs w:val="20"/>
        </w:rPr>
        <w:t>z oznako "ne odpiraj – ponudba –</w:t>
      </w:r>
      <w:r w:rsidR="00AD74D4" w:rsidRPr="00AD74D4">
        <w:rPr>
          <w:rFonts w:asciiTheme="minorHAnsi" w:hAnsiTheme="minorHAnsi" w:cs="Arial"/>
          <w:b/>
          <w:i/>
          <w:sz w:val="20"/>
          <w:szCs w:val="20"/>
        </w:rPr>
        <w:t>NN KABLI</w:t>
      </w:r>
      <w:r w:rsidRPr="004C3424">
        <w:rPr>
          <w:rFonts w:asciiTheme="minorHAnsi" w:hAnsiTheme="minorHAnsi" w:cs="Arial"/>
          <w:b/>
          <w:bCs/>
          <w:sz w:val="20"/>
          <w:szCs w:val="20"/>
        </w:rPr>
        <w:t>"</w:t>
      </w:r>
      <w:r w:rsidRPr="004C3424">
        <w:rPr>
          <w:rFonts w:asciiTheme="minorHAnsi" w:hAnsiTheme="minorHAnsi" w:cs="Arial"/>
          <w:b/>
          <w:sz w:val="20"/>
          <w:szCs w:val="20"/>
        </w:rPr>
        <w:t>.</w:t>
      </w:r>
      <w:r w:rsidRPr="004C3424">
        <w:rPr>
          <w:rFonts w:asciiTheme="minorHAnsi" w:hAnsiTheme="minorHAnsi" w:cs="Arial"/>
          <w:sz w:val="20"/>
          <w:szCs w:val="20"/>
        </w:rPr>
        <w:t xml:space="preserve"> Ponudnik lahko do navedenega dne in ure ponudbo pošlje ali prinese osebno (v vložišče) na naslov: </w:t>
      </w:r>
      <w:r w:rsidRPr="004C3424">
        <w:rPr>
          <w:rFonts w:asciiTheme="minorHAnsi" w:hAnsiTheme="minorHAnsi" w:cs="Arial"/>
          <w:b/>
          <w:sz w:val="20"/>
          <w:szCs w:val="20"/>
        </w:rPr>
        <w:t xml:space="preserve">Elektro Gorenjska, d. d., Ulica Mirka </w:t>
      </w:r>
      <w:proofErr w:type="spellStart"/>
      <w:r w:rsidRPr="004C3424">
        <w:rPr>
          <w:rFonts w:asciiTheme="minorHAnsi" w:hAnsiTheme="minorHAnsi" w:cs="Arial"/>
          <w:b/>
          <w:sz w:val="20"/>
          <w:szCs w:val="20"/>
        </w:rPr>
        <w:t>Vadnova</w:t>
      </w:r>
      <w:proofErr w:type="spellEnd"/>
      <w:r w:rsidRPr="004C3424">
        <w:rPr>
          <w:rFonts w:asciiTheme="minorHAnsi" w:hAnsiTheme="minorHAnsi" w:cs="Arial"/>
          <w:b/>
          <w:sz w:val="20"/>
          <w:szCs w:val="20"/>
        </w:rPr>
        <w:t xml:space="preserve"> 3/a, 4000 Kranj.</w:t>
      </w:r>
      <w:r w:rsidRPr="004C3424">
        <w:rPr>
          <w:rFonts w:asciiTheme="minorHAnsi" w:hAnsiTheme="minorHAnsi" w:cs="Arial"/>
          <w:sz w:val="20"/>
          <w:szCs w:val="20"/>
        </w:rPr>
        <w:t xml:space="preserve"> Ponudbe, katere bo naročnik prejel po navedenem datumu in uri, ali ki ne bodo oddane v zaprti kuverti z zahtevano oznako "ne odpiraj", bodo vrnjene ponudniku. Odpiranje ponudb ne bo javno.</w:t>
      </w:r>
    </w:p>
    <w:p w:rsidR="002929AE" w:rsidRPr="004C3424" w:rsidRDefault="002929AE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2929AE" w:rsidRPr="004C3424" w:rsidRDefault="002929AE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4C3424">
        <w:rPr>
          <w:rFonts w:asciiTheme="minorHAnsi" w:hAnsiTheme="minorHAnsi" w:cs="Arial"/>
          <w:sz w:val="20"/>
          <w:szCs w:val="20"/>
        </w:rPr>
        <w:t>Za dodatna pojasnila</w:t>
      </w:r>
      <w:r w:rsidRPr="004C3424">
        <w:rPr>
          <w:rFonts w:asciiTheme="minorHAnsi" w:hAnsiTheme="minorHAnsi" w:cs="Arial"/>
          <w:bCs/>
          <w:sz w:val="20"/>
          <w:szCs w:val="20"/>
        </w:rPr>
        <w:t xml:space="preserve"> smo vam na voljo na naslednjih e-naslovih:</w:t>
      </w:r>
    </w:p>
    <w:p w:rsidR="00AD74D4" w:rsidRPr="00AD74D4" w:rsidRDefault="006201D4" w:rsidP="00AD74D4">
      <w:pPr>
        <w:numPr>
          <w:ilvl w:val="1"/>
          <w:numId w:val="3"/>
        </w:numPr>
        <w:jc w:val="both"/>
        <w:rPr>
          <w:rFonts w:ascii="Calibri" w:hAnsi="Calibri" w:cs="Arial"/>
          <w:sz w:val="20"/>
          <w:szCs w:val="20"/>
        </w:rPr>
      </w:pPr>
      <w:hyperlink r:id="rId7" w:history="1">
        <w:r w:rsidR="00AD74D4" w:rsidRPr="00AD74D4">
          <w:rPr>
            <w:rFonts w:ascii="Calibri" w:hAnsi="Calibri" w:cs="Arial"/>
            <w:color w:val="0000FF"/>
            <w:sz w:val="20"/>
            <w:szCs w:val="20"/>
            <w:u w:val="single"/>
          </w:rPr>
          <w:t>robert.pfajfar@elektro-gorenjska.si</w:t>
        </w:r>
      </w:hyperlink>
      <w:r w:rsidR="00AD74D4" w:rsidRPr="00AD74D4">
        <w:rPr>
          <w:rFonts w:ascii="Calibri" w:hAnsi="Calibri" w:cs="Arial"/>
          <w:sz w:val="20"/>
          <w:szCs w:val="20"/>
        </w:rPr>
        <w:t>,</w:t>
      </w:r>
    </w:p>
    <w:p w:rsidR="00AD74D4" w:rsidRPr="00AD74D4" w:rsidRDefault="006201D4" w:rsidP="00AD74D4">
      <w:pPr>
        <w:numPr>
          <w:ilvl w:val="1"/>
          <w:numId w:val="3"/>
        </w:numPr>
        <w:jc w:val="both"/>
        <w:rPr>
          <w:rFonts w:ascii="Calibri" w:hAnsi="Calibri" w:cs="Arial"/>
          <w:sz w:val="20"/>
          <w:szCs w:val="20"/>
        </w:rPr>
      </w:pPr>
      <w:hyperlink r:id="rId8" w:history="1">
        <w:r w:rsidR="00AD74D4" w:rsidRPr="002673C3">
          <w:rPr>
            <w:rStyle w:val="Hiperpovezava"/>
            <w:rFonts w:ascii="Calibri" w:hAnsi="Calibri" w:cs="Arial"/>
            <w:sz w:val="20"/>
            <w:szCs w:val="20"/>
          </w:rPr>
          <w:t>miha.zajec@elektro-gorenjska.si</w:t>
        </w:r>
      </w:hyperlink>
      <w:r w:rsidR="00AD74D4" w:rsidRPr="00AD74D4">
        <w:rPr>
          <w:rFonts w:ascii="Calibri" w:hAnsi="Calibri" w:cs="Arial"/>
          <w:sz w:val="20"/>
          <w:szCs w:val="20"/>
        </w:rPr>
        <w:t xml:space="preserve">. </w:t>
      </w:r>
    </w:p>
    <w:p w:rsidR="002929AE" w:rsidRPr="004C3424" w:rsidRDefault="002929AE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2929AE" w:rsidRPr="004C3424" w:rsidRDefault="002929AE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4C3424">
        <w:rPr>
          <w:rFonts w:asciiTheme="minorHAnsi" w:hAnsiTheme="minorHAnsi" w:cs="Arial"/>
          <w:b/>
          <w:sz w:val="20"/>
          <w:szCs w:val="20"/>
        </w:rPr>
        <w:t>OPOZORILO:</w:t>
      </w:r>
    </w:p>
    <w:p w:rsidR="002929AE" w:rsidRPr="004C3424" w:rsidRDefault="002929AE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4C3424">
        <w:rPr>
          <w:rFonts w:asciiTheme="minorHAnsi" w:hAnsiTheme="minorHAnsi" w:cs="Arial"/>
          <w:sz w:val="20"/>
          <w:szCs w:val="20"/>
        </w:rPr>
        <w:t xml:space="preserve">Naročnik na tem mestu obvešča potencialne ponudnike, da bo morebitne </w:t>
      </w:r>
      <w:r w:rsidRPr="004C3424">
        <w:rPr>
          <w:rFonts w:asciiTheme="minorHAnsi" w:hAnsiTheme="minorHAnsi" w:cs="Arial"/>
          <w:b/>
          <w:sz w:val="20"/>
          <w:szCs w:val="20"/>
        </w:rPr>
        <w:t>spremembe podatkov</w:t>
      </w:r>
      <w:r w:rsidRPr="004C3424">
        <w:rPr>
          <w:rFonts w:asciiTheme="minorHAnsi" w:hAnsiTheme="minorHAnsi" w:cs="Arial"/>
          <w:sz w:val="20"/>
          <w:szCs w:val="20"/>
        </w:rPr>
        <w:t xml:space="preserve"> predmetnega naročila (npr. rok oddaje ponudb, dodatna pojasnila ipd.) objavljal na svoji spletni strani: </w:t>
      </w:r>
      <w:hyperlink r:id="rId9" w:history="1">
        <w:r w:rsidRPr="004C3424">
          <w:rPr>
            <w:rStyle w:val="Hiperpovezava"/>
            <w:rFonts w:asciiTheme="minorHAnsi" w:hAnsiTheme="minorHAnsi" w:cstheme="minorHAnsi"/>
            <w:sz w:val="20"/>
            <w:szCs w:val="20"/>
          </w:rPr>
          <w:t>http://www.elektro-gorenjska.si/aktualno/povprasevanja</w:t>
        </w:r>
      </w:hyperlink>
      <w:r w:rsidRPr="004C3424">
        <w:rPr>
          <w:rFonts w:asciiTheme="minorHAnsi" w:hAnsiTheme="minorHAnsi" w:cs="Arial"/>
          <w:sz w:val="20"/>
          <w:szCs w:val="20"/>
        </w:rPr>
        <w:t xml:space="preserve">. Na tej strani bo </w:t>
      </w:r>
      <w:r w:rsidRPr="004C3424">
        <w:rPr>
          <w:rFonts w:asciiTheme="minorHAnsi" w:hAnsiTheme="minorHAnsi" w:cs="Arial"/>
          <w:b/>
          <w:sz w:val="20"/>
          <w:szCs w:val="20"/>
        </w:rPr>
        <w:t>objavil tudi izbiro najugodnejšega ponudnika</w:t>
      </w:r>
      <w:r w:rsidRPr="004C3424">
        <w:rPr>
          <w:rFonts w:asciiTheme="minorHAnsi" w:hAnsiTheme="minorHAnsi" w:cs="Arial"/>
          <w:sz w:val="20"/>
          <w:szCs w:val="20"/>
        </w:rPr>
        <w:t xml:space="preserve"> v predmetnem naročilu, tako da ponudniki, ki bodo oddali ponudbo, o izbiri ne bodo neposredno obveščeni. </w:t>
      </w:r>
    </w:p>
    <w:p w:rsidR="002929AE" w:rsidRPr="004C3424" w:rsidRDefault="002929AE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2929AE" w:rsidRPr="004C3424" w:rsidRDefault="002929AE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4C3424">
        <w:rPr>
          <w:rFonts w:asciiTheme="minorHAnsi" w:hAnsiTheme="minorHAnsi" w:cs="Arial"/>
          <w:sz w:val="20"/>
          <w:szCs w:val="20"/>
        </w:rPr>
        <w:t xml:space="preserve">Naročnik si pridržuje pravico, da v tem postopku brez obrazložitve in brez odškodninske odgovornosti ne izbere nobenega ponudnika oziroma ne sklene pogodbe s ponudnikom, ki izpolnjuje vse pogoje in je ponudil najugodnejšo ceno, oziroma da ta postopek izbire povpraševanja ustavi vse do sklenitve pogodbe. </w:t>
      </w:r>
    </w:p>
    <w:p w:rsidR="002929AE" w:rsidRPr="004C3424" w:rsidRDefault="002929AE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2929AE" w:rsidRPr="004C3424" w:rsidRDefault="002929AE" w:rsidP="009C41A3">
      <w:pPr>
        <w:rPr>
          <w:rFonts w:asciiTheme="minorHAnsi" w:hAnsiTheme="minorHAnsi" w:cs="Arial"/>
          <w:sz w:val="20"/>
          <w:szCs w:val="20"/>
        </w:rPr>
      </w:pPr>
      <w:r w:rsidRPr="004C3424">
        <w:rPr>
          <w:rFonts w:asciiTheme="minorHAnsi" w:hAnsiTheme="minorHAnsi" w:cs="Arial"/>
          <w:sz w:val="20"/>
          <w:szCs w:val="20"/>
        </w:rPr>
        <w:t>Lepo pozdravljeni,</w:t>
      </w:r>
    </w:p>
    <w:p w:rsidR="002929AE" w:rsidRPr="004C3424" w:rsidRDefault="002929AE" w:rsidP="009C41A3">
      <w:pPr>
        <w:ind w:left="5664"/>
        <w:rPr>
          <w:rFonts w:asciiTheme="minorHAnsi" w:hAnsiTheme="minorHAnsi" w:cs="Arial"/>
          <w:sz w:val="21"/>
          <w:szCs w:val="21"/>
        </w:rPr>
      </w:pPr>
      <w:r w:rsidRPr="004C3424">
        <w:rPr>
          <w:rFonts w:asciiTheme="minorHAnsi" w:hAnsiTheme="minorHAnsi" w:cs="Arial"/>
          <w:sz w:val="21"/>
          <w:szCs w:val="21"/>
        </w:rPr>
        <w:t xml:space="preserve">Elektro Gorenjska, </w:t>
      </w:r>
      <w:proofErr w:type="spellStart"/>
      <w:r w:rsidRPr="004C3424">
        <w:rPr>
          <w:rFonts w:asciiTheme="minorHAnsi" w:hAnsiTheme="minorHAnsi" w:cs="Arial"/>
          <w:sz w:val="21"/>
          <w:szCs w:val="21"/>
        </w:rPr>
        <w:t>d.d</w:t>
      </w:r>
      <w:proofErr w:type="spellEnd"/>
      <w:r w:rsidRPr="004C3424">
        <w:rPr>
          <w:rFonts w:asciiTheme="minorHAnsi" w:hAnsiTheme="minorHAnsi" w:cs="Arial"/>
          <w:sz w:val="21"/>
          <w:szCs w:val="21"/>
        </w:rPr>
        <w:t>.</w:t>
      </w:r>
    </w:p>
    <w:p w:rsidR="002929AE" w:rsidRPr="004C3424" w:rsidRDefault="004C3424" w:rsidP="009C41A3">
      <w:pPr>
        <w:ind w:left="5664"/>
        <w:rPr>
          <w:rFonts w:asciiTheme="minorHAnsi" w:hAnsiTheme="minorHAnsi" w:cs="Arial"/>
          <w:sz w:val="21"/>
          <w:szCs w:val="21"/>
        </w:rPr>
      </w:pPr>
      <w:r w:rsidRPr="004C3424">
        <w:rPr>
          <w:rFonts w:asciiTheme="minorHAnsi" w:hAnsiTheme="minorHAnsi" w:cs="Arial"/>
          <w:sz w:val="21"/>
          <w:szCs w:val="21"/>
        </w:rPr>
        <w:t>p</w:t>
      </w:r>
      <w:r w:rsidR="002929AE" w:rsidRPr="004C3424">
        <w:rPr>
          <w:rFonts w:asciiTheme="minorHAnsi" w:hAnsiTheme="minorHAnsi" w:cs="Arial"/>
          <w:sz w:val="21"/>
          <w:szCs w:val="21"/>
        </w:rPr>
        <w:t>redsednik uprave:</w:t>
      </w:r>
    </w:p>
    <w:p w:rsidR="002929AE" w:rsidRDefault="002929AE" w:rsidP="0026325D">
      <w:pPr>
        <w:tabs>
          <w:tab w:val="left" w:pos="6520"/>
        </w:tabs>
        <w:ind w:left="5664"/>
        <w:jc w:val="both"/>
        <w:rPr>
          <w:rFonts w:asciiTheme="minorHAnsi" w:hAnsiTheme="minorHAnsi" w:cs="Arial"/>
          <w:sz w:val="20"/>
          <w:szCs w:val="22"/>
        </w:rPr>
      </w:pPr>
      <w:r w:rsidRPr="004C3424">
        <w:rPr>
          <w:rFonts w:asciiTheme="minorHAnsi" w:hAnsiTheme="minorHAnsi" w:cs="Arial"/>
          <w:sz w:val="21"/>
          <w:szCs w:val="21"/>
        </w:rPr>
        <w:t>dr. Ivan Šmon, MBA</w:t>
      </w:r>
    </w:p>
    <w:p w:rsidR="002929AE" w:rsidRDefault="004C3424" w:rsidP="009C41A3">
      <w:pPr>
        <w:tabs>
          <w:tab w:val="left" w:pos="6520"/>
        </w:tabs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                                                                          </w:t>
      </w:r>
      <w:r>
        <w:rPr>
          <w:rFonts w:asciiTheme="minorHAnsi" w:hAnsiTheme="minorHAnsi" w:cs="Arial"/>
          <w:noProof/>
          <w:sz w:val="20"/>
          <w:szCs w:val="22"/>
        </w:rPr>
        <w:drawing>
          <wp:inline distT="0" distB="0" distL="0" distR="0" wp14:anchorId="7839DD8F" wp14:editId="5EF5B640">
            <wp:extent cx="1143160" cy="666843"/>
            <wp:effectExtent l="0" t="0" r="0" b="0"/>
            <wp:docPr id="10" name="Slika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 w:val="20"/>
          <w:szCs w:val="22"/>
        </w:rPr>
        <w:t xml:space="preserve">         </w:t>
      </w:r>
      <w:r w:rsidR="000F64E3">
        <w:rPr>
          <w:rFonts w:asciiTheme="minorHAnsi" w:hAnsiTheme="minorHAnsi" w:cs="Arial"/>
          <w:noProof/>
          <w:sz w:val="20"/>
          <w:szCs w:val="22"/>
        </w:rPr>
        <w:drawing>
          <wp:inline distT="0" distB="0" distL="0" distR="0">
            <wp:extent cx="1143160" cy="666843"/>
            <wp:effectExtent l="0" t="0" r="0" b="0"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9AE" w:rsidRDefault="002929AE" w:rsidP="009C41A3">
      <w:p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</w:p>
    <w:p w:rsidR="002929AE" w:rsidRDefault="002929AE" w:rsidP="009C41A3">
      <w:p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Priloge:</w:t>
      </w:r>
    </w:p>
    <w:p w:rsidR="002929AE" w:rsidRDefault="002929AE" w:rsidP="009C41A3">
      <w:pPr>
        <w:pStyle w:val="Odstavekseznama"/>
        <w:numPr>
          <w:ilvl w:val="0"/>
          <w:numId w:val="2"/>
        </w:numPr>
        <w:jc w:val="both"/>
        <w:outlineLvl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ponudba s ponudbenim predračunom</w:t>
      </w:r>
    </w:p>
    <w:p w:rsidR="002929AE" w:rsidRDefault="002929AE" w:rsidP="009C41A3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tehnična specifikacija</w:t>
      </w:r>
    </w:p>
    <w:p w:rsidR="002929AE" w:rsidRDefault="002929AE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4C3424" w:rsidRDefault="004C3424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2929AE" w:rsidRDefault="002929AE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lastRenderedPageBreak/>
        <w:t xml:space="preserve">PONUDBA </w:t>
      </w:r>
    </w:p>
    <w:p w:rsidR="002929AE" w:rsidRDefault="002929AE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6160"/>
        <w:gridCol w:w="34"/>
      </w:tblGrid>
      <w:tr w:rsidR="002929AE" w:rsidTr="009C41A3">
        <w:trPr>
          <w:gridAfter w:val="1"/>
          <w:wAfter w:w="36" w:type="dxa"/>
        </w:trPr>
        <w:tc>
          <w:tcPr>
            <w:tcW w:w="3085" w:type="dxa"/>
            <w:hideMark/>
          </w:tcPr>
          <w:p w:rsidR="002929AE" w:rsidRDefault="002929AE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Številka ponudbe:</w:t>
            </w:r>
          </w:p>
        </w:tc>
        <w:tc>
          <w:tcPr>
            <w:tcW w:w="6165" w:type="dxa"/>
            <w:hideMark/>
          </w:tcPr>
          <w:p w:rsidR="002929AE" w:rsidRDefault="002929AE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2929AE" w:rsidTr="009C41A3">
        <w:trPr>
          <w:trHeight w:val="318"/>
        </w:trPr>
        <w:tc>
          <w:tcPr>
            <w:tcW w:w="3085" w:type="dxa"/>
            <w:hideMark/>
          </w:tcPr>
          <w:p w:rsidR="002929AE" w:rsidRDefault="002929AE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201" w:type="dxa"/>
            <w:gridSpan w:val="2"/>
            <w:hideMark/>
          </w:tcPr>
          <w:p w:rsidR="002929AE" w:rsidRDefault="002929AE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2929AE" w:rsidTr="009C41A3">
        <w:tc>
          <w:tcPr>
            <w:tcW w:w="3085" w:type="dxa"/>
            <w:hideMark/>
          </w:tcPr>
          <w:p w:rsidR="002929AE" w:rsidRDefault="002929AE">
            <w:pPr>
              <w:spacing w:line="360" w:lineRule="auto"/>
              <w:rPr>
                <w:rFonts w:ascii="Calibri" w:hAnsi="Calibri" w:cs="Arial"/>
                <w:b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Naslov:</w:t>
            </w:r>
          </w:p>
        </w:tc>
        <w:tc>
          <w:tcPr>
            <w:tcW w:w="6201" w:type="dxa"/>
            <w:gridSpan w:val="2"/>
            <w:hideMark/>
          </w:tcPr>
          <w:p w:rsidR="002929AE" w:rsidRDefault="002929AE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2929AE" w:rsidTr="009C41A3">
        <w:tc>
          <w:tcPr>
            <w:tcW w:w="3085" w:type="dxa"/>
            <w:hideMark/>
          </w:tcPr>
          <w:p w:rsidR="002929AE" w:rsidRDefault="002929AE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ID za DDV:</w:t>
            </w:r>
          </w:p>
        </w:tc>
        <w:tc>
          <w:tcPr>
            <w:tcW w:w="6201" w:type="dxa"/>
            <w:gridSpan w:val="2"/>
            <w:hideMark/>
          </w:tcPr>
          <w:p w:rsidR="002929AE" w:rsidRDefault="002929AE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2929AE" w:rsidTr="009C41A3">
        <w:tc>
          <w:tcPr>
            <w:tcW w:w="3085" w:type="dxa"/>
            <w:hideMark/>
          </w:tcPr>
          <w:p w:rsidR="002929AE" w:rsidRDefault="002929AE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Kontaktni e-naslov in telefon:</w:t>
            </w:r>
          </w:p>
        </w:tc>
        <w:tc>
          <w:tcPr>
            <w:tcW w:w="6201" w:type="dxa"/>
            <w:gridSpan w:val="2"/>
            <w:hideMark/>
          </w:tcPr>
          <w:p w:rsidR="002929AE" w:rsidRDefault="002929AE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___________________________________, __________________</w:t>
            </w:r>
          </w:p>
        </w:tc>
      </w:tr>
    </w:tbl>
    <w:p w:rsidR="002929AE" w:rsidRDefault="002929AE" w:rsidP="009C41A3">
      <w:pPr>
        <w:rPr>
          <w:rFonts w:asciiTheme="minorHAnsi" w:hAnsiTheme="minorHAnsi" w:cs="Arial"/>
          <w:snapToGrid w:val="0"/>
          <w:sz w:val="22"/>
        </w:rPr>
      </w:pPr>
    </w:p>
    <w:p w:rsidR="002929AE" w:rsidRDefault="002929AE" w:rsidP="009C41A3">
      <w:pPr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snapToGrid w:val="0"/>
          <w:sz w:val="22"/>
        </w:rPr>
        <w:t xml:space="preserve">Na osnovi povabila k oddaji ponudbe, št. </w:t>
      </w:r>
      <w:r w:rsidRPr="008A445B">
        <w:rPr>
          <w:rFonts w:asciiTheme="minorHAnsi" w:hAnsiTheme="minorHAnsi" w:cs="Arial"/>
          <w:noProof/>
          <w:snapToGrid w:val="0"/>
          <w:sz w:val="22"/>
        </w:rPr>
        <w:t>POV18-049</w:t>
      </w:r>
      <w:r>
        <w:rPr>
          <w:rFonts w:asciiTheme="minorHAnsi" w:hAnsiTheme="minorHAnsi" w:cs="Arial"/>
          <w:snapToGrid w:val="0"/>
          <w:sz w:val="22"/>
        </w:rPr>
        <w:t xml:space="preserve">, </w:t>
      </w:r>
      <w:r>
        <w:rPr>
          <w:rFonts w:asciiTheme="minorHAnsi" w:hAnsiTheme="minorHAnsi" w:cs="Arial"/>
          <w:bCs/>
          <w:sz w:val="22"/>
        </w:rPr>
        <w:t>dajemo naslednjo</w:t>
      </w:r>
    </w:p>
    <w:p w:rsidR="002929AE" w:rsidRDefault="002929AE" w:rsidP="009C41A3">
      <w:pPr>
        <w:rPr>
          <w:rFonts w:asciiTheme="minorHAnsi" w:hAnsiTheme="minorHAnsi" w:cs="Arial"/>
          <w:sz w:val="22"/>
        </w:rPr>
      </w:pPr>
    </w:p>
    <w:p w:rsidR="001F3528" w:rsidRPr="001F3528" w:rsidRDefault="001F3528" w:rsidP="001F3528">
      <w:pPr>
        <w:jc w:val="center"/>
        <w:rPr>
          <w:rFonts w:ascii="Calibri" w:hAnsi="Calibri" w:cs="Calibri"/>
          <w:b/>
          <w:sz w:val="20"/>
          <w:szCs w:val="20"/>
        </w:rPr>
      </w:pPr>
      <w:r w:rsidRPr="001F3528">
        <w:rPr>
          <w:rFonts w:ascii="Calibri" w:hAnsi="Calibri" w:cs="Calibri"/>
          <w:b/>
          <w:sz w:val="20"/>
          <w:szCs w:val="20"/>
        </w:rPr>
        <w:t>PONUDBO</w:t>
      </w:r>
    </w:p>
    <w:p w:rsidR="001F3528" w:rsidRPr="001F3528" w:rsidRDefault="001F3528" w:rsidP="001F3528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1F3528" w:rsidRPr="001F3528" w:rsidTr="001F352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528" w:rsidRPr="001F3528" w:rsidRDefault="001F3528" w:rsidP="001F3528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1F3528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Za predmet naročila: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28" w:rsidRPr="001F3528" w:rsidRDefault="001F3528" w:rsidP="001F3528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1F3528">
              <w:rPr>
                <w:rFonts w:ascii="Calibri" w:hAnsi="Calibri" w:cs="Calibri"/>
                <w:b/>
                <w:noProof/>
                <w:sz w:val="20"/>
                <w:szCs w:val="20"/>
                <w:lang w:eastAsia="en-US"/>
              </w:rPr>
              <w:t>DOBAVA NN KABLA NAPETOSTNI NIVO 1 KV</w:t>
            </w:r>
            <w:r w:rsidRPr="001F3528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  </w:t>
            </w:r>
          </w:p>
        </w:tc>
      </w:tr>
    </w:tbl>
    <w:p w:rsidR="001F3528" w:rsidRPr="001F3528" w:rsidRDefault="001F3528" w:rsidP="001F3528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822"/>
        <w:gridCol w:w="1418"/>
        <w:gridCol w:w="1701"/>
        <w:gridCol w:w="1985"/>
      </w:tblGrid>
      <w:tr w:rsidR="001F3528" w:rsidRPr="001F3528" w:rsidTr="00003ECB">
        <w:trPr>
          <w:trHeight w:val="441"/>
          <w:tblHeader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8" w:rsidRPr="001F3528" w:rsidRDefault="001F3528" w:rsidP="001F352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528" w:rsidRPr="001F3528" w:rsidRDefault="001F3528" w:rsidP="001F352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1F352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528" w:rsidRPr="001F3528" w:rsidRDefault="001F3528" w:rsidP="001F352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1F352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Količina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28" w:rsidRPr="001F3528" w:rsidRDefault="001F3528" w:rsidP="001F352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1F352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Cena na enoto</w:t>
            </w:r>
          </w:p>
          <w:p w:rsidR="001F3528" w:rsidRPr="001F3528" w:rsidRDefault="001F3528" w:rsidP="001F352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1F352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(EUR brez DDV)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528" w:rsidRPr="001F3528" w:rsidRDefault="001F3528" w:rsidP="001F352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1F352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Skupaj vrednost</w:t>
            </w:r>
          </w:p>
          <w:p w:rsidR="001F3528" w:rsidRPr="001F3528" w:rsidRDefault="001F3528" w:rsidP="001F352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1F3528">
              <w:rPr>
                <w:rFonts w:ascii="Calibri" w:hAnsi="Calibri" w:cs="Calibri"/>
                <w:sz w:val="20"/>
                <w:szCs w:val="20"/>
                <w:lang w:eastAsia="en-US"/>
              </w:rPr>
              <w:t>(EUR brez DDV)</w:t>
            </w:r>
          </w:p>
        </w:tc>
      </w:tr>
      <w:tr w:rsidR="001F3528" w:rsidRPr="001F3528" w:rsidTr="00003ECB">
        <w:trPr>
          <w:trHeight w:val="45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8" w:rsidRPr="001F3528" w:rsidRDefault="001F3528" w:rsidP="001F352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  <w:p w:rsidR="001F3528" w:rsidRPr="001F3528" w:rsidRDefault="001F3528" w:rsidP="001F352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1F352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528" w:rsidRPr="001F3528" w:rsidRDefault="00003ECB" w:rsidP="001F3528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3ECB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KABEL NA2XY-J 4X70SM+1,5 (brez VDE)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528" w:rsidRPr="001F3528" w:rsidRDefault="00DB0CC6" w:rsidP="001F352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5</w:t>
            </w:r>
            <w:r w:rsidR="001F3528" w:rsidRPr="001F352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000 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8" w:rsidRPr="001F3528" w:rsidRDefault="001F3528" w:rsidP="001F3528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528" w:rsidRPr="001F3528" w:rsidRDefault="001F3528" w:rsidP="001F3528">
            <w:pP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F3528" w:rsidRPr="001F3528" w:rsidTr="00D74F38">
        <w:trPr>
          <w:trHeight w:val="46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8" w:rsidRPr="001F3528" w:rsidRDefault="001F3528" w:rsidP="001F352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  <w:p w:rsidR="001F3528" w:rsidRPr="001F3528" w:rsidRDefault="001F3528" w:rsidP="001F352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1F352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528" w:rsidRPr="001F3528" w:rsidRDefault="00003ECB" w:rsidP="001F3528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3ECB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KABEL NA2XY-J 4X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15</w:t>
            </w:r>
            <w:r w:rsidRPr="00003ECB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0SM+1,5 (brez VDE)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528" w:rsidRPr="001F3528" w:rsidRDefault="001F3528" w:rsidP="001F352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1F352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3</w:t>
            </w:r>
            <w:r w:rsidR="00DB0CC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5</w:t>
            </w:r>
            <w:r w:rsidRPr="001F352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00 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8" w:rsidRPr="001F3528" w:rsidRDefault="001F3528" w:rsidP="001F3528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528" w:rsidRPr="001F3528" w:rsidRDefault="001F3528" w:rsidP="001F3528">
            <w:pP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F3528" w:rsidRPr="001F3528" w:rsidTr="00003ECB">
        <w:trPr>
          <w:trHeight w:val="5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8" w:rsidRPr="001F3528" w:rsidRDefault="001F3528" w:rsidP="001F352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  <w:p w:rsidR="001F3528" w:rsidRPr="001F3528" w:rsidRDefault="001F3528" w:rsidP="001F352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1F352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528" w:rsidRPr="001F3528" w:rsidRDefault="00003ECB" w:rsidP="001F3528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003ECB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KABEL NA2XY-J 4X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24</w:t>
            </w:r>
            <w:r w:rsidRPr="00003ECB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0SM+1,5 (brez VDE)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528" w:rsidRPr="001F3528" w:rsidRDefault="001F3528" w:rsidP="001F352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1F352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1</w:t>
            </w:r>
            <w:r w:rsidR="00DB0CC6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0</w:t>
            </w:r>
            <w:r w:rsidRPr="001F352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00 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8" w:rsidRPr="001F3528" w:rsidRDefault="001F3528" w:rsidP="001F3528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528" w:rsidRPr="001F3528" w:rsidRDefault="001F3528" w:rsidP="001F3528">
            <w:pP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1F3528" w:rsidRPr="001F3528" w:rsidRDefault="001F3528" w:rsidP="001F3528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1F3528" w:rsidRPr="001F3528" w:rsidTr="001F3528">
        <w:trPr>
          <w:trHeight w:val="3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F3528" w:rsidRPr="001F3528" w:rsidRDefault="001F3528" w:rsidP="001F352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1F3528" w:rsidRPr="001F3528" w:rsidRDefault="001F3528" w:rsidP="001F352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F3528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Cena v EUR (brez DDV):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8" w:rsidRPr="001F3528" w:rsidRDefault="001F3528" w:rsidP="001F3528">
            <w:pPr>
              <w:spacing w:line="276" w:lineRule="auto"/>
              <w:jc w:val="right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1F3528" w:rsidRPr="001F3528" w:rsidRDefault="001F3528" w:rsidP="001F3528">
            <w:pPr>
              <w:spacing w:line="276" w:lineRule="auto"/>
              <w:jc w:val="right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1F3528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__________________ EUR</w:t>
            </w:r>
          </w:p>
        </w:tc>
      </w:tr>
    </w:tbl>
    <w:p w:rsidR="001F3528" w:rsidRPr="001F3528" w:rsidRDefault="001F3528" w:rsidP="001F3528">
      <w:pPr>
        <w:rPr>
          <w:rFonts w:ascii="Calibri" w:hAnsi="Calibri" w:cs="Calibri"/>
          <w:b/>
          <w:sz w:val="20"/>
          <w:szCs w:val="20"/>
        </w:rPr>
      </w:pPr>
    </w:p>
    <w:p w:rsidR="001F3528" w:rsidRPr="001F3528" w:rsidRDefault="001F3528" w:rsidP="001F3528">
      <w:pPr>
        <w:jc w:val="both"/>
        <w:rPr>
          <w:rFonts w:ascii="Calibri" w:hAnsi="Calibri" w:cs="Calibri"/>
          <w:sz w:val="20"/>
          <w:szCs w:val="20"/>
        </w:rPr>
      </w:pPr>
      <w:r w:rsidRPr="001F3528">
        <w:rPr>
          <w:rFonts w:ascii="Calibri" w:hAnsi="Calibri" w:cs="Calibri"/>
          <w:sz w:val="20"/>
          <w:szCs w:val="20"/>
        </w:rPr>
        <w:t>Cena v ponudbi vključuje vse stroške ponudnika s predmetnim naročilom, tako da naročnika ne bremenijo nikakršni drugi stroški, povezani s predmetom povpraševanja. DDV se obračuna po veljavni zakonodaji. Cena/enoto je fiksna ves čas izvajanja naročila.</w:t>
      </w:r>
    </w:p>
    <w:p w:rsidR="001F3528" w:rsidRPr="001F3528" w:rsidRDefault="001F3528" w:rsidP="001F3528">
      <w:pPr>
        <w:jc w:val="both"/>
        <w:rPr>
          <w:rFonts w:ascii="Calibri" w:hAnsi="Calibri" w:cs="Calibri"/>
          <w:sz w:val="20"/>
          <w:szCs w:val="20"/>
        </w:rPr>
      </w:pPr>
    </w:p>
    <w:p w:rsidR="001F3528" w:rsidRPr="001F3528" w:rsidRDefault="001F3528" w:rsidP="001F3528">
      <w:pPr>
        <w:jc w:val="both"/>
        <w:rPr>
          <w:rFonts w:ascii="Calibri" w:hAnsi="Calibri" w:cs="Calibri"/>
          <w:sz w:val="20"/>
          <w:szCs w:val="20"/>
        </w:rPr>
      </w:pPr>
      <w:r w:rsidRPr="001F3528">
        <w:rPr>
          <w:rFonts w:ascii="Calibri" w:hAnsi="Calibri" w:cs="Calibri"/>
          <w:b/>
          <w:sz w:val="20"/>
          <w:szCs w:val="20"/>
        </w:rPr>
        <w:t>Rok izvedbe/dobave</w:t>
      </w:r>
      <w:r w:rsidRPr="001F3528">
        <w:rPr>
          <w:rFonts w:ascii="Calibri" w:hAnsi="Calibri" w:cs="Calibri"/>
          <w:sz w:val="20"/>
          <w:szCs w:val="20"/>
        </w:rPr>
        <w:t xml:space="preserve"> je do </w:t>
      </w:r>
      <w:r w:rsidR="003348F4">
        <w:rPr>
          <w:rFonts w:ascii="Calibri" w:hAnsi="Calibri" w:cs="Calibri"/>
          <w:sz w:val="20"/>
          <w:szCs w:val="20"/>
        </w:rPr>
        <w:t>5</w:t>
      </w:r>
      <w:r w:rsidRPr="001F3528">
        <w:rPr>
          <w:rFonts w:ascii="Calibri" w:hAnsi="Calibri" w:cs="Calibri"/>
          <w:sz w:val="20"/>
          <w:szCs w:val="20"/>
        </w:rPr>
        <w:t>.11.2018.</w:t>
      </w:r>
    </w:p>
    <w:p w:rsidR="001F3528" w:rsidRPr="001F3528" w:rsidRDefault="001F3528" w:rsidP="001F3528">
      <w:pPr>
        <w:jc w:val="both"/>
        <w:rPr>
          <w:rFonts w:ascii="Calibri" w:hAnsi="Calibri" w:cs="Calibri"/>
          <w:sz w:val="20"/>
          <w:szCs w:val="20"/>
        </w:rPr>
      </w:pPr>
    </w:p>
    <w:p w:rsidR="001F3528" w:rsidRPr="001F3528" w:rsidRDefault="001F3528" w:rsidP="001F3528">
      <w:pPr>
        <w:jc w:val="both"/>
        <w:rPr>
          <w:rFonts w:ascii="Calibri" w:hAnsi="Calibri" w:cs="Calibri"/>
          <w:sz w:val="20"/>
          <w:szCs w:val="20"/>
        </w:rPr>
      </w:pPr>
      <w:r w:rsidRPr="001F3528">
        <w:rPr>
          <w:rFonts w:ascii="Calibri" w:hAnsi="Calibri" w:cs="Calibri"/>
          <w:b/>
          <w:sz w:val="20"/>
          <w:szCs w:val="20"/>
        </w:rPr>
        <w:t>Rok plačila</w:t>
      </w:r>
      <w:r w:rsidRPr="001F3528">
        <w:rPr>
          <w:rFonts w:ascii="Calibri" w:hAnsi="Calibri" w:cs="Calibri"/>
          <w:sz w:val="20"/>
          <w:szCs w:val="20"/>
        </w:rPr>
        <w:t xml:space="preserve"> je 30 dni od datuma izdaje računa, katerega izvajalec izda po opravljeni storitvi oziroma dobavi blaga. </w:t>
      </w:r>
    </w:p>
    <w:p w:rsidR="001F3528" w:rsidRPr="001F3528" w:rsidRDefault="001F3528" w:rsidP="001F3528">
      <w:pPr>
        <w:jc w:val="both"/>
        <w:rPr>
          <w:rFonts w:ascii="Calibri" w:hAnsi="Calibri" w:cs="Calibri"/>
          <w:sz w:val="20"/>
          <w:szCs w:val="20"/>
        </w:rPr>
      </w:pPr>
    </w:p>
    <w:p w:rsidR="001F3528" w:rsidRPr="001F3528" w:rsidRDefault="001F3528" w:rsidP="001F3528">
      <w:pPr>
        <w:jc w:val="both"/>
        <w:rPr>
          <w:rFonts w:ascii="Calibri" w:hAnsi="Calibri" w:cs="Calibri"/>
          <w:sz w:val="20"/>
          <w:szCs w:val="20"/>
        </w:rPr>
      </w:pPr>
      <w:r w:rsidRPr="001F3528">
        <w:rPr>
          <w:rFonts w:ascii="Calibri" w:hAnsi="Calibri" w:cs="Calibri"/>
          <w:b/>
          <w:sz w:val="20"/>
          <w:szCs w:val="20"/>
        </w:rPr>
        <w:t>Garancijski rok:</w:t>
      </w:r>
      <w:r w:rsidRPr="001F3528">
        <w:rPr>
          <w:rFonts w:ascii="Calibri" w:hAnsi="Calibri" w:cs="Calibri"/>
          <w:sz w:val="20"/>
          <w:szCs w:val="20"/>
        </w:rPr>
        <w:t xml:space="preserve"> _____ </w:t>
      </w:r>
      <w:r w:rsidRPr="001F3528">
        <w:rPr>
          <w:rFonts w:ascii="Calibri" w:hAnsi="Calibri" w:cs="Calibri"/>
          <w:i/>
          <w:sz w:val="20"/>
          <w:szCs w:val="20"/>
        </w:rPr>
        <w:t>(najmanj 24)</w:t>
      </w:r>
      <w:r w:rsidRPr="001F3528">
        <w:rPr>
          <w:rFonts w:ascii="Calibri" w:hAnsi="Calibri" w:cs="Calibri"/>
          <w:sz w:val="20"/>
          <w:szCs w:val="20"/>
        </w:rPr>
        <w:t xml:space="preserve"> mesecev.</w:t>
      </w:r>
    </w:p>
    <w:p w:rsidR="001F3528" w:rsidRPr="001F3528" w:rsidRDefault="001F3528" w:rsidP="001F3528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1F3528" w:rsidRPr="001F3528" w:rsidTr="001F3528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528" w:rsidRPr="001F3528" w:rsidRDefault="001F3528" w:rsidP="001F352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1F3528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Veljavnost ponudbe: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28" w:rsidRPr="001F3528" w:rsidRDefault="001F3528" w:rsidP="001F352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F352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____ </w:t>
            </w:r>
            <w:r w:rsidRPr="001F3528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(najmanj 20)</w:t>
            </w:r>
            <w:r w:rsidRPr="001F352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dni od datuma oddaje ponudbe </w:t>
            </w:r>
          </w:p>
        </w:tc>
      </w:tr>
    </w:tbl>
    <w:p w:rsidR="001F3528" w:rsidRPr="001F3528" w:rsidRDefault="001F3528" w:rsidP="001F3528">
      <w:pPr>
        <w:rPr>
          <w:rFonts w:ascii="Calibri" w:hAnsi="Calibri" w:cs="Calibri"/>
          <w:sz w:val="20"/>
          <w:szCs w:val="20"/>
        </w:rPr>
      </w:pPr>
    </w:p>
    <w:p w:rsidR="001F3528" w:rsidRPr="001F3528" w:rsidRDefault="001F3528" w:rsidP="001F3528">
      <w:pPr>
        <w:rPr>
          <w:rFonts w:ascii="Calibri" w:hAnsi="Calibri" w:cs="Calibri"/>
          <w:b/>
          <w:sz w:val="20"/>
          <w:szCs w:val="20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1F3528" w:rsidRPr="001F3528" w:rsidTr="001F3528">
        <w:trPr>
          <w:cantSplit/>
        </w:trPr>
        <w:tc>
          <w:tcPr>
            <w:tcW w:w="4361" w:type="dxa"/>
            <w:hideMark/>
          </w:tcPr>
          <w:p w:rsidR="001F3528" w:rsidRPr="001F3528" w:rsidRDefault="001F3528" w:rsidP="001F352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F3528">
              <w:rPr>
                <w:rFonts w:ascii="Calibri" w:hAnsi="Calibri" w:cs="Calibri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5386" w:type="dxa"/>
          </w:tcPr>
          <w:p w:rsidR="001F3528" w:rsidRPr="001F3528" w:rsidRDefault="001F3528" w:rsidP="001F352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F3528">
              <w:rPr>
                <w:rFonts w:ascii="Calibri" w:hAnsi="Calibri" w:cs="Calibri"/>
                <w:sz w:val="20"/>
                <w:szCs w:val="20"/>
                <w:lang w:eastAsia="en-US"/>
              </w:rPr>
              <w:t>Ponudnik:</w:t>
            </w:r>
          </w:p>
          <w:p w:rsidR="001F3528" w:rsidRPr="001F3528" w:rsidRDefault="001F3528" w:rsidP="001F352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1F3528" w:rsidRPr="001F3528" w:rsidTr="001F3528">
        <w:trPr>
          <w:cantSplit/>
        </w:trPr>
        <w:tc>
          <w:tcPr>
            <w:tcW w:w="4361" w:type="dxa"/>
          </w:tcPr>
          <w:p w:rsidR="001F3528" w:rsidRPr="001F3528" w:rsidRDefault="001F3528" w:rsidP="001F352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hideMark/>
          </w:tcPr>
          <w:p w:rsidR="001F3528" w:rsidRPr="001F3528" w:rsidRDefault="001F3528" w:rsidP="001F352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F3528">
              <w:rPr>
                <w:rFonts w:ascii="Calibri" w:hAnsi="Calibri" w:cs="Calibri"/>
                <w:sz w:val="20"/>
                <w:szCs w:val="20"/>
                <w:lang w:eastAsia="en-US"/>
              </w:rPr>
              <w:t>Žig in podpis:</w:t>
            </w:r>
          </w:p>
        </w:tc>
      </w:tr>
    </w:tbl>
    <w:p w:rsidR="001F3528" w:rsidRPr="001F3528" w:rsidRDefault="001F3528" w:rsidP="001F3528">
      <w:pPr>
        <w:jc w:val="both"/>
        <w:rPr>
          <w:rFonts w:ascii="Calibri" w:hAnsi="Calibri" w:cs="Calibri"/>
          <w:sz w:val="18"/>
          <w:szCs w:val="22"/>
        </w:rPr>
      </w:pPr>
      <w:r w:rsidRPr="001F3528">
        <w:rPr>
          <w:rFonts w:ascii="Calibri" w:hAnsi="Calibri" w:cs="Calibri"/>
          <w:b/>
          <w:sz w:val="20"/>
        </w:rPr>
        <w:t>Opomba:</w:t>
      </w:r>
      <w:r w:rsidRPr="001F3528">
        <w:rPr>
          <w:rFonts w:ascii="Calibri" w:hAnsi="Calibri" w:cs="Calibri"/>
          <w:b/>
          <w:sz w:val="22"/>
        </w:rPr>
        <w:t xml:space="preserve"> </w:t>
      </w:r>
      <w:r w:rsidRPr="001F3528">
        <w:rPr>
          <w:rFonts w:ascii="Calibri" w:hAnsi="Calibri" w:cs="Calibri"/>
          <w:sz w:val="18"/>
          <w:szCs w:val="22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  <w:p w:rsidR="00381224" w:rsidRPr="00381224" w:rsidRDefault="00381224" w:rsidP="00381224">
      <w:pPr>
        <w:keepNext/>
        <w:spacing w:before="240" w:after="60"/>
        <w:outlineLvl w:val="0"/>
        <w:rPr>
          <w:rFonts w:ascii="Arial" w:hAnsi="Arial"/>
          <w:b/>
          <w:bCs/>
          <w:i/>
          <w:kern w:val="32"/>
          <w:sz w:val="22"/>
          <w:szCs w:val="22"/>
        </w:rPr>
      </w:pPr>
      <w:bookmarkStart w:id="1" w:name="_Toc521495359"/>
      <w:r w:rsidRPr="00381224">
        <w:rPr>
          <w:rFonts w:ascii="Arial" w:hAnsi="Arial"/>
          <w:b/>
          <w:bCs/>
          <w:i/>
          <w:kern w:val="32"/>
          <w:sz w:val="22"/>
          <w:szCs w:val="22"/>
        </w:rPr>
        <w:lastRenderedPageBreak/>
        <w:t>TEHNIČNA SPECIFIKACIJ</w:t>
      </w:r>
      <w:bookmarkEnd w:id="1"/>
      <w:r w:rsidRPr="00381224">
        <w:rPr>
          <w:rFonts w:ascii="Arial" w:hAnsi="Arial"/>
          <w:b/>
          <w:bCs/>
          <w:i/>
          <w:kern w:val="32"/>
          <w:sz w:val="22"/>
          <w:szCs w:val="22"/>
        </w:rPr>
        <w:t>A;</w:t>
      </w:r>
    </w:p>
    <w:p w:rsidR="00381224" w:rsidRPr="00381224" w:rsidRDefault="00381224" w:rsidP="00381224">
      <w:pPr>
        <w:rPr>
          <w:lang w:val="x-none"/>
        </w:rPr>
      </w:pPr>
    </w:p>
    <w:p w:rsidR="00381224" w:rsidRPr="00381224" w:rsidRDefault="00381224" w:rsidP="00381224">
      <w:pPr>
        <w:keepLines/>
        <w:jc w:val="both"/>
        <w:rPr>
          <w:rFonts w:ascii="Calibri" w:hAnsi="Calibri"/>
          <w:sz w:val="22"/>
          <w:szCs w:val="22"/>
        </w:rPr>
      </w:pPr>
      <w:r w:rsidRPr="00381224">
        <w:rPr>
          <w:rFonts w:ascii="Calibri" w:hAnsi="Calibri"/>
          <w:sz w:val="22"/>
          <w:szCs w:val="22"/>
        </w:rPr>
        <w:t>Ponudnik mora v stolpec "Ponujeno" vpisati podatke o proizvajalcu in tipu materiala, ki ga ponuja, in v vsako vrstico vpisati zahtevani tehnični podatek materiala, ki ta ponuja, četudi je enak podatku v stolpcu "Zahtevano". Če vsi podatki ne bodo vpisani, bo naročnik tako ponudbo označil za nedopustno.</w:t>
      </w:r>
    </w:p>
    <w:p w:rsidR="00381224" w:rsidRPr="00381224" w:rsidRDefault="00381224" w:rsidP="00381224">
      <w:pPr>
        <w:keepNext/>
        <w:keepLines/>
        <w:snapToGrid w:val="0"/>
        <w:spacing w:before="240" w:after="60"/>
        <w:jc w:val="center"/>
        <w:outlineLvl w:val="0"/>
        <w:rPr>
          <w:rFonts w:ascii="Calibri" w:hAnsi="Calibri"/>
          <w:kern w:val="32"/>
          <w:sz w:val="22"/>
          <w:szCs w:val="32"/>
        </w:rPr>
      </w:pPr>
      <w:bookmarkStart w:id="2" w:name="_Toc521495360"/>
      <w:bookmarkStart w:id="3" w:name="_Toc521324876"/>
      <w:bookmarkStart w:id="4" w:name="_Toc452978572"/>
      <w:bookmarkStart w:id="5" w:name="_Toc452559107"/>
      <w:r w:rsidRPr="00381224">
        <w:rPr>
          <w:rFonts w:ascii="Calibri" w:hAnsi="Calibri"/>
          <w:b/>
          <w:bCs/>
          <w:kern w:val="32"/>
          <w:sz w:val="22"/>
          <w:szCs w:val="32"/>
        </w:rPr>
        <w:t>Vrsta, lastnosti, kakovost in izgled predmeta javnega naročila/ponudbe:</w:t>
      </w:r>
      <w:bookmarkEnd w:id="2"/>
      <w:bookmarkEnd w:id="3"/>
      <w:bookmarkEnd w:id="4"/>
      <w:bookmarkEnd w:id="5"/>
    </w:p>
    <w:p w:rsidR="00381224" w:rsidRPr="00381224" w:rsidRDefault="00381224" w:rsidP="00381224">
      <w:pPr>
        <w:rPr>
          <w:rFonts w:ascii="Calibri" w:hAnsi="Calibri"/>
          <w:sz w:val="20"/>
          <w:szCs w:val="20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74"/>
        <w:gridCol w:w="2127"/>
        <w:gridCol w:w="2413"/>
      </w:tblGrid>
      <w:tr w:rsidR="00381224" w:rsidRPr="00381224" w:rsidTr="00381224">
        <w:trPr>
          <w:trHeight w:hRule="exact" w:val="3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81224" w:rsidRPr="00381224" w:rsidRDefault="00381224" w:rsidP="0038122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/>
                <w:sz w:val="20"/>
                <w:szCs w:val="20"/>
                <w:lang w:eastAsia="en-US"/>
              </w:rPr>
              <w:t>#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81224" w:rsidRPr="00381224" w:rsidRDefault="00381224" w:rsidP="0038122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/>
                <w:b/>
                <w:sz w:val="20"/>
                <w:szCs w:val="20"/>
                <w:lang w:eastAsia="en-US"/>
              </w:rPr>
              <w:t>ZAHTEVANO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81224" w:rsidRPr="00381224" w:rsidRDefault="00381224" w:rsidP="0038122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/>
                <w:b/>
                <w:sz w:val="20"/>
                <w:szCs w:val="20"/>
                <w:lang w:eastAsia="en-US"/>
              </w:rPr>
              <w:t>PONUJENO</w:t>
            </w:r>
          </w:p>
        </w:tc>
      </w:tr>
      <w:tr w:rsidR="00381224" w:rsidRPr="00381224" w:rsidTr="00381224">
        <w:trPr>
          <w:trHeight w:val="532"/>
          <w:jc w:val="center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1224" w:rsidRPr="00381224" w:rsidRDefault="00381224" w:rsidP="00381224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 w:rsidRPr="00381224">
              <w:rPr>
                <w:rFonts w:ascii="Calibri" w:eastAsiaTheme="minorHAnsi" w:hAnsi="Calibri"/>
                <w:b/>
                <w:sz w:val="20"/>
                <w:szCs w:val="20"/>
                <w:lang w:eastAsia="en-US"/>
              </w:rPr>
              <w:t>NN KABEL 4 x 70SM + 1,5 mm</w:t>
            </w:r>
            <w:r w:rsidRPr="00381224">
              <w:rPr>
                <w:rFonts w:ascii="Calibri" w:eastAsiaTheme="minorHAnsi" w:hAnsi="Calibri"/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381224" w:rsidRPr="00381224" w:rsidTr="00381224">
        <w:trPr>
          <w:trHeight w:hRule="exact" w:val="278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-proizvajalec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navesti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576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- tip kabla  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(po standardu HD 603 S1: Part 5G)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NA2XY-J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242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b/>
                <w:i/>
                <w:sz w:val="20"/>
                <w:szCs w:val="20"/>
                <w:lang w:eastAsia="en-US"/>
              </w:rPr>
              <w:t>Tehnični podatki kabla: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237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nazivni presek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vertAlign w:val="superscript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4 x 70 mm</w:t>
            </w:r>
            <w:r w:rsidRPr="00381224">
              <w:rPr>
                <w:rFonts w:ascii="Calibri" w:hAnsi="Calibri" w:cs="Arial"/>
                <w:sz w:val="20"/>
                <w:szCs w:val="20"/>
                <w:vertAlign w:val="superscript"/>
                <w:lang w:eastAsia="en-US"/>
              </w:rPr>
              <w:t>2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237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oblika vodnika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SM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237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- mak. upornost vodnika pri 20 </w:t>
            </w:r>
            <w:r w:rsidRPr="00381224">
              <w:rPr>
                <w:rFonts w:ascii="Calibri" w:hAnsi="Calibri" w:cs="Cambria Math"/>
                <w:sz w:val="20"/>
                <w:szCs w:val="20"/>
                <w:lang w:eastAsia="en-US"/>
              </w:rPr>
              <w:t>⁰</w:t>
            </w: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C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≤ 0.443 Ω/km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237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tokovna obremenitev v zraku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≥ 191  A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237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tokovna obremenitev v zemlji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≥ 196  A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303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max</w:t>
            </w:r>
            <w:proofErr w:type="spellEnd"/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. zunanji premer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40  mm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303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neto teža kabla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≤ 1.4 kg/m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306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pakiranje (dolžina)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do 500 m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1612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konstrukcija kabla: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numPr>
                <w:ilvl w:val="0"/>
                <w:numId w:val="5"/>
              </w:numPr>
              <w:suppressAutoHyphen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prevodnik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numPr>
                <w:ilvl w:val="0"/>
                <w:numId w:val="5"/>
              </w:numPr>
              <w:suppressAutoHyphen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izolacija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numPr>
                <w:ilvl w:val="0"/>
                <w:numId w:val="5"/>
              </w:numPr>
              <w:suppressAutoHyphen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polnilo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numPr>
                <w:ilvl w:val="0"/>
                <w:numId w:val="5"/>
              </w:numPr>
              <w:suppressAutoHyphen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plašč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381224" w:rsidRPr="00381224" w:rsidRDefault="00381224" w:rsidP="0038122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Al</w:t>
            </w:r>
          </w:p>
          <w:p w:rsidR="00381224" w:rsidRPr="00381224" w:rsidRDefault="00381224" w:rsidP="0038122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XLPE</w:t>
            </w:r>
          </w:p>
          <w:p w:rsidR="00381224" w:rsidRPr="00381224" w:rsidRDefault="00381224" w:rsidP="0038122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EPDM</w:t>
            </w:r>
          </w:p>
          <w:p w:rsidR="00381224" w:rsidRPr="00381224" w:rsidRDefault="00381224" w:rsidP="0038122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PVC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280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nazivna napetost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0,6/1 kV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236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testna napetost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4000 V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236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minimalna temperatura polaganja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- 5⁰C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234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delavna temperatura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-30⁰C do + 90⁰C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327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temperatura kratkega stika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+250⁰C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310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min. radij upogibanja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12 x Ø kabla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310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barva plašča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črna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Default="00381224" w:rsidP="00381224">
      <w:pPr>
        <w:rPr>
          <w:rFonts w:ascii="Calibri" w:hAnsi="Calibri"/>
          <w:sz w:val="22"/>
        </w:rPr>
      </w:pPr>
    </w:p>
    <w:p w:rsidR="00336DC4" w:rsidRDefault="00336DC4" w:rsidP="00381224">
      <w:pPr>
        <w:rPr>
          <w:rFonts w:ascii="Calibri" w:hAnsi="Calibri"/>
          <w:sz w:val="22"/>
        </w:rPr>
      </w:pPr>
    </w:p>
    <w:p w:rsidR="00336DC4" w:rsidRDefault="00336DC4" w:rsidP="00381224">
      <w:pPr>
        <w:rPr>
          <w:rFonts w:ascii="Calibri" w:hAnsi="Calibri"/>
          <w:sz w:val="22"/>
        </w:rPr>
      </w:pPr>
    </w:p>
    <w:p w:rsidR="00336DC4" w:rsidRDefault="00336DC4" w:rsidP="00381224">
      <w:pPr>
        <w:rPr>
          <w:rFonts w:ascii="Calibri" w:hAnsi="Calibri"/>
          <w:sz w:val="22"/>
        </w:rPr>
      </w:pPr>
    </w:p>
    <w:p w:rsidR="00336DC4" w:rsidRDefault="00336DC4" w:rsidP="00381224">
      <w:pPr>
        <w:rPr>
          <w:rFonts w:ascii="Calibri" w:hAnsi="Calibri"/>
          <w:sz w:val="22"/>
        </w:rPr>
      </w:pPr>
    </w:p>
    <w:p w:rsidR="00336DC4" w:rsidRDefault="00336DC4" w:rsidP="00381224">
      <w:pPr>
        <w:rPr>
          <w:rFonts w:ascii="Calibri" w:hAnsi="Calibri"/>
          <w:sz w:val="22"/>
        </w:rPr>
      </w:pPr>
    </w:p>
    <w:p w:rsidR="00336DC4" w:rsidRDefault="00336DC4" w:rsidP="00381224">
      <w:pPr>
        <w:rPr>
          <w:rFonts w:ascii="Calibri" w:hAnsi="Calibri"/>
          <w:sz w:val="22"/>
        </w:rPr>
      </w:pPr>
    </w:p>
    <w:p w:rsidR="00336DC4" w:rsidRDefault="00336DC4" w:rsidP="00381224">
      <w:pPr>
        <w:rPr>
          <w:rFonts w:ascii="Calibri" w:hAnsi="Calibri"/>
          <w:sz w:val="22"/>
        </w:rPr>
      </w:pPr>
    </w:p>
    <w:p w:rsidR="00336DC4" w:rsidRDefault="00336DC4" w:rsidP="00381224">
      <w:pPr>
        <w:rPr>
          <w:rFonts w:ascii="Calibri" w:hAnsi="Calibri"/>
          <w:sz w:val="22"/>
        </w:rPr>
      </w:pPr>
    </w:p>
    <w:p w:rsidR="00336DC4" w:rsidRDefault="00336DC4" w:rsidP="00381224">
      <w:pPr>
        <w:rPr>
          <w:rFonts w:ascii="Calibri" w:hAnsi="Calibri"/>
          <w:sz w:val="22"/>
        </w:rPr>
      </w:pPr>
    </w:p>
    <w:p w:rsidR="00336DC4" w:rsidRDefault="00336DC4" w:rsidP="00381224">
      <w:pPr>
        <w:rPr>
          <w:rFonts w:ascii="Calibri" w:hAnsi="Calibri"/>
          <w:sz w:val="22"/>
        </w:rPr>
      </w:pPr>
    </w:p>
    <w:p w:rsidR="00336DC4" w:rsidRDefault="00336DC4" w:rsidP="00381224">
      <w:pPr>
        <w:rPr>
          <w:rFonts w:ascii="Calibri" w:hAnsi="Calibri"/>
          <w:sz w:val="22"/>
        </w:rPr>
      </w:pPr>
    </w:p>
    <w:p w:rsidR="00381224" w:rsidRDefault="00381224" w:rsidP="00381224">
      <w:pPr>
        <w:rPr>
          <w:rFonts w:ascii="Calibri" w:hAnsi="Calibri"/>
          <w:sz w:val="22"/>
        </w:rPr>
      </w:pPr>
    </w:p>
    <w:p w:rsidR="00381224" w:rsidRDefault="00381224" w:rsidP="00381224">
      <w:pPr>
        <w:rPr>
          <w:rFonts w:ascii="Calibri" w:hAnsi="Calibri"/>
          <w:sz w:val="22"/>
        </w:rPr>
      </w:pPr>
    </w:p>
    <w:p w:rsid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74"/>
        <w:gridCol w:w="2127"/>
        <w:gridCol w:w="2413"/>
      </w:tblGrid>
      <w:tr w:rsidR="00381224" w:rsidRPr="00381224" w:rsidTr="00381224">
        <w:trPr>
          <w:trHeight w:hRule="exact" w:val="3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81224" w:rsidRDefault="00381224" w:rsidP="0038122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/>
                <w:sz w:val="22"/>
                <w:szCs w:val="20"/>
                <w:lang w:eastAsia="en-US"/>
              </w:rPr>
            </w:pPr>
          </w:p>
          <w:p w:rsidR="00336DC4" w:rsidRDefault="00336DC4" w:rsidP="0038122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/>
                <w:sz w:val="22"/>
                <w:szCs w:val="20"/>
                <w:lang w:eastAsia="en-US"/>
              </w:rPr>
            </w:pPr>
          </w:p>
          <w:p w:rsidR="00336DC4" w:rsidRPr="00381224" w:rsidRDefault="00336DC4" w:rsidP="0038122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/>
                <w:sz w:val="22"/>
                <w:szCs w:val="20"/>
                <w:lang w:eastAsia="en-US"/>
              </w:rPr>
            </w:pP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81224" w:rsidRPr="00381224" w:rsidRDefault="00381224" w:rsidP="0038122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/>
                <w:b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/>
                <w:b/>
                <w:sz w:val="22"/>
                <w:szCs w:val="20"/>
                <w:lang w:eastAsia="en-US"/>
              </w:rPr>
              <w:t>ZAHTEVANO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81224" w:rsidRPr="00381224" w:rsidRDefault="00381224" w:rsidP="0038122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/>
                <w:b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/>
                <w:b/>
                <w:sz w:val="22"/>
                <w:szCs w:val="20"/>
                <w:lang w:eastAsia="en-US"/>
              </w:rPr>
              <w:t>PONUJENO</w:t>
            </w:r>
          </w:p>
        </w:tc>
      </w:tr>
      <w:tr w:rsidR="00381224" w:rsidRPr="00381224" w:rsidTr="00381224">
        <w:trPr>
          <w:trHeight w:val="351"/>
          <w:jc w:val="center"/>
        </w:trPr>
        <w:tc>
          <w:tcPr>
            <w:tcW w:w="9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1224" w:rsidRPr="00381224" w:rsidRDefault="00381224" w:rsidP="00381224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 w:rsidRPr="00381224">
              <w:rPr>
                <w:rFonts w:ascii="Calibri" w:eastAsiaTheme="minorHAnsi" w:hAnsi="Calibri"/>
                <w:b/>
                <w:sz w:val="20"/>
                <w:szCs w:val="20"/>
                <w:lang w:eastAsia="en-US"/>
              </w:rPr>
              <w:t>NN KABEL 4 x 150SM + 1,5 mm</w:t>
            </w:r>
            <w:r w:rsidRPr="00381224">
              <w:rPr>
                <w:rFonts w:ascii="Calibri" w:eastAsiaTheme="minorHAnsi" w:hAnsi="Calibri"/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381224" w:rsidRPr="00381224" w:rsidTr="00381224">
        <w:trPr>
          <w:trHeight w:hRule="exact" w:val="278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proizvajalec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navesti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576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- tip kabla  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(po standardu HD 603 S1: Part 5G)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NA2XY-J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242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b/>
                <w:i/>
                <w:sz w:val="20"/>
                <w:szCs w:val="20"/>
                <w:lang w:eastAsia="en-US"/>
              </w:rPr>
              <w:t>Tehnični podatki kabla: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237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nazivni presek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vertAlign w:val="superscript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4 x 150 mm</w:t>
            </w:r>
            <w:r w:rsidRPr="00381224">
              <w:rPr>
                <w:rFonts w:ascii="Calibri" w:hAnsi="Calibri" w:cs="Arial"/>
                <w:sz w:val="20"/>
                <w:szCs w:val="20"/>
                <w:vertAlign w:val="superscript"/>
                <w:lang w:eastAsia="en-US"/>
              </w:rPr>
              <w:t>2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237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oblika vodnika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SM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237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- mak. upornost vodnika pri 20 </w:t>
            </w:r>
            <w:r w:rsidRPr="00381224">
              <w:rPr>
                <w:rFonts w:ascii="Calibri" w:hAnsi="Calibri" w:cs="Cambria Math"/>
                <w:sz w:val="20"/>
                <w:szCs w:val="20"/>
                <w:lang w:eastAsia="en-US"/>
              </w:rPr>
              <w:t>⁰</w:t>
            </w: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C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≤ 0.206 Ω/km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237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tokovna obremenitev v zraku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≥ 311  A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237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tokovna obremenitev v zemlji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≥ 300  A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303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max</w:t>
            </w:r>
            <w:proofErr w:type="spellEnd"/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. zunanji premer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51  mm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303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neto teža kabla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≤ 2.7 kg/m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306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pakiranje (dolžina)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do 500 m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1509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konstrukcija kabla: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numPr>
                <w:ilvl w:val="0"/>
                <w:numId w:val="5"/>
              </w:numPr>
              <w:suppressAutoHyphen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prevodnik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numPr>
                <w:ilvl w:val="0"/>
                <w:numId w:val="5"/>
              </w:numPr>
              <w:suppressAutoHyphen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izolacija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numPr>
                <w:ilvl w:val="0"/>
                <w:numId w:val="5"/>
              </w:numPr>
              <w:suppressAutoHyphen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polnilo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numPr>
                <w:ilvl w:val="0"/>
                <w:numId w:val="5"/>
              </w:numPr>
              <w:suppressAutoHyphen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plašč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381224" w:rsidRPr="00381224" w:rsidRDefault="00381224" w:rsidP="0038122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Al</w:t>
            </w:r>
          </w:p>
          <w:p w:rsidR="00381224" w:rsidRPr="00381224" w:rsidRDefault="00381224" w:rsidP="0038122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XLPE</w:t>
            </w:r>
          </w:p>
          <w:p w:rsidR="00381224" w:rsidRPr="00381224" w:rsidRDefault="00381224" w:rsidP="0038122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EPDM</w:t>
            </w:r>
          </w:p>
          <w:p w:rsidR="00381224" w:rsidRPr="00381224" w:rsidRDefault="00381224" w:rsidP="0038122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PVC</w:t>
            </w:r>
          </w:p>
          <w:p w:rsidR="00381224" w:rsidRPr="00381224" w:rsidRDefault="00381224" w:rsidP="0038122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280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nazivna napetost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0,6/1 kV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236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testna napetost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4000 V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236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minimalna temperatura polaganja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- 5⁰C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234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delavna temperatura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-30⁰C do + 90⁰C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327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temperatura kratkega stika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+250⁰C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310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min. radij upogibanja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12 x Ø kabla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381224" w:rsidRPr="00381224" w:rsidTr="00381224">
        <w:trPr>
          <w:trHeight w:hRule="exact" w:val="310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- barva plašča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0"/>
                <w:szCs w:val="20"/>
                <w:lang w:eastAsia="en-US"/>
              </w:rPr>
              <w:t>črna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381224" w:rsidRPr="00381224" w:rsidRDefault="00381224" w:rsidP="00381224">
      <w:pPr>
        <w:rPr>
          <w:rFonts w:ascii="Calibri" w:hAnsi="Calibri"/>
          <w:sz w:val="20"/>
          <w:szCs w:val="20"/>
        </w:rPr>
      </w:pPr>
    </w:p>
    <w:p w:rsidR="00381224" w:rsidRPr="00381224" w:rsidRDefault="00381224" w:rsidP="00381224">
      <w:pPr>
        <w:rPr>
          <w:rFonts w:ascii="Calibri" w:hAnsi="Calibri"/>
          <w:sz w:val="20"/>
          <w:szCs w:val="20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Default="00381224" w:rsidP="00381224">
      <w:pPr>
        <w:rPr>
          <w:rFonts w:ascii="Calibri" w:hAnsi="Calibri"/>
          <w:sz w:val="22"/>
        </w:rPr>
      </w:pPr>
    </w:p>
    <w:p w:rsidR="00336DC4" w:rsidRDefault="00336DC4" w:rsidP="00381224">
      <w:pPr>
        <w:rPr>
          <w:rFonts w:ascii="Calibri" w:hAnsi="Calibri"/>
          <w:sz w:val="22"/>
        </w:rPr>
      </w:pPr>
    </w:p>
    <w:p w:rsidR="00381224" w:rsidRDefault="00381224" w:rsidP="00381224">
      <w:pPr>
        <w:rPr>
          <w:rFonts w:ascii="Calibri" w:hAnsi="Calibri"/>
          <w:sz w:val="22"/>
        </w:rPr>
      </w:pPr>
    </w:p>
    <w:p w:rsidR="00381224" w:rsidRDefault="00381224" w:rsidP="00381224">
      <w:pPr>
        <w:rPr>
          <w:rFonts w:ascii="Calibri" w:hAnsi="Calibri"/>
          <w:sz w:val="22"/>
        </w:rPr>
      </w:pPr>
    </w:p>
    <w:p w:rsidR="00381224" w:rsidRDefault="00381224" w:rsidP="00381224">
      <w:pPr>
        <w:rPr>
          <w:rFonts w:ascii="Calibri" w:hAnsi="Calibri"/>
          <w:sz w:val="22"/>
        </w:rPr>
      </w:pPr>
    </w:p>
    <w:p w:rsidR="00381224" w:rsidRDefault="00381224" w:rsidP="00381224">
      <w:pPr>
        <w:rPr>
          <w:rFonts w:ascii="Calibri" w:hAnsi="Calibri"/>
          <w:sz w:val="22"/>
        </w:rPr>
      </w:pPr>
    </w:p>
    <w:p w:rsid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74"/>
        <w:gridCol w:w="2127"/>
        <w:gridCol w:w="2413"/>
      </w:tblGrid>
      <w:tr w:rsidR="00381224" w:rsidRPr="00381224" w:rsidTr="00381224">
        <w:trPr>
          <w:trHeight w:hRule="exact" w:val="3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81224" w:rsidRPr="00381224" w:rsidRDefault="00381224" w:rsidP="0038122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/>
                <w:sz w:val="22"/>
                <w:szCs w:val="20"/>
                <w:lang w:eastAsia="en-US"/>
              </w:rPr>
              <w:lastRenderedPageBreak/>
              <w:t>#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81224" w:rsidRPr="00381224" w:rsidRDefault="00381224" w:rsidP="0038122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/>
                <w:b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/>
                <w:b/>
                <w:sz w:val="22"/>
                <w:szCs w:val="20"/>
                <w:lang w:eastAsia="en-US"/>
              </w:rPr>
              <w:t>ZAHTEVANO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81224" w:rsidRPr="00381224" w:rsidRDefault="00381224" w:rsidP="0038122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/>
                <w:b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/>
                <w:b/>
                <w:sz w:val="22"/>
                <w:szCs w:val="20"/>
                <w:lang w:eastAsia="en-US"/>
              </w:rPr>
              <w:t>PONUJENO</w:t>
            </w:r>
          </w:p>
        </w:tc>
      </w:tr>
      <w:tr w:rsidR="00381224" w:rsidRPr="00381224" w:rsidTr="00381224">
        <w:trPr>
          <w:trHeight w:val="532"/>
          <w:jc w:val="center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1224" w:rsidRPr="00381224" w:rsidRDefault="00381224" w:rsidP="00381224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Theme="minorHAnsi" w:hAnsi="Calibri"/>
                <w:sz w:val="22"/>
                <w:szCs w:val="20"/>
                <w:lang w:eastAsia="en-US"/>
              </w:rPr>
            </w:pPr>
            <w:r w:rsidRPr="00381224">
              <w:rPr>
                <w:rFonts w:ascii="Calibri" w:eastAsiaTheme="minorHAnsi" w:hAnsi="Calibri"/>
                <w:b/>
                <w:sz w:val="22"/>
                <w:szCs w:val="18"/>
                <w:lang w:eastAsia="en-US"/>
              </w:rPr>
              <w:t>NN KABEL 4 x 240SM + 1,5 mm</w:t>
            </w:r>
            <w:r w:rsidRPr="00381224">
              <w:rPr>
                <w:rFonts w:ascii="Calibri" w:eastAsiaTheme="minorHAnsi" w:hAnsi="Calibri"/>
                <w:b/>
                <w:sz w:val="22"/>
                <w:szCs w:val="18"/>
                <w:vertAlign w:val="superscript"/>
                <w:lang w:eastAsia="en-US"/>
              </w:rPr>
              <w:t>2</w:t>
            </w:r>
          </w:p>
        </w:tc>
      </w:tr>
      <w:tr w:rsidR="00381224" w:rsidRPr="00381224" w:rsidTr="00381224">
        <w:trPr>
          <w:trHeight w:hRule="exact" w:val="278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>-proizvajalec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>navesti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</w:tc>
      </w:tr>
      <w:tr w:rsidR="00381224" w:rsidRPr="00381224" w:rsidTr="00381224">
        <w:trPr>
          <w:trHeight w:hRule="exact" w:val="576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 xml:space="preserve">- tip kabla  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>(po standardu HD 603 S1: Part 5G)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18"/>
                <w:lang w:eastAsia="en-US"/>
              </w:rPr>
              <w:t>NA2XY-J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</w:tc>
      </w:tr>
      <w:tr w:rsidR="00381224" w:rsidRPr="00381224" w:rsidTr="00381224">
        <w:trPr>
          <w:trHeight w:hRule="exact" w:val="242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b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b/>
                <w:i/>
                <w:sz w:val="22"/>
                <w:szCs w:val="20"/>
                <w:lang w:eastAsia="en-US"/>
              </w:rPr>
              <w:t>Tehnični podatki kabla: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</w:tc>
      </w:tr>
      <w:tr w:rsidR="00381224" w:rsidRPr="00381224" w:rsidTr="00381224">
        <w:trPr>
          <w:trHeight w:hRule="exact" w:val="237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>- nazivni presek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18"/>
                <w:vertAlign w:val="superscript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18"/>
                <w:lang w:eastAsia="en-US"/>
              </w:rPr>
              <w:t>4 x 240 mm</w:t>
            </w:r>
            <w:r w:rsidRPr="00381224">
              <w:rPr>
                <w:rFonts w:ascii="Calibri" w:hAnsi="Calibri" w:cs="Arial"/>
                <w:sz w:val="22"/>
                <w:szCs w:val="18"/>
                <w:vertAlign w:val="superscript"/>
                <w:lang w:eastAsia="en-US"/>
              </w:rPr>
              <w:t>2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</w:tc>
      </w:tr>
      <w:tr w:rsidR="00381224" w:rsidRPr="00381224" w:rsidTr="00381224">
        <w:trPr>
          <w:trHeight w:hRule="exact" w:val="237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>- oblika vodnika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18"/>
                <w:lang w:eastAsia="en-US"/>
              </w:rPr>
              <w:t>SM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</w:tc>
      </w:tr>
      <w:tr w:rsidR="00381224" w:rsidRPr="00381224" w:rsidTr="00381224">
        <w:trPr>
          <w:trHeight w:hRule="exact" w:val="237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 xml:space="preserve">- mak. upornost vodnika pri 20 </w:t>
            </w:r>
            <w:r w:rsidRPr="00381224">
              <w:rPr>
                <w:rFonts w:ascii="Calibri" w:hAnsi="Calibri" w:cs="Cambria Math"/>
                <w:sz w:val="22"/>
                <w:szCs w:val="20"/>
                <w:lang w:eastAsia="en-US"/>
              </w:rPr>
              <w:t>⁰</w:t>
            </w: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>C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18"/>
                <w:lang w:eastAsia="en-US"/>
              </w:rPr>
              <w:t>≤ 0.125 Ω/km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</w:tc>
      </w:tr>
      <w:tr w:rsidR="00381224" w:rsidRPr="00381224" w:rsidTr="00381224">
        <w:trPr>
          <w:trHeight w:hRule="exact" w:val="237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>- tokovna obremenitev v zraku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18"/>
                <w:lang w:eastAsia="en-US"/>
              </w:rPr>
              <w:t>≥ 427  A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</w:tc>
      </w:tr>
      <w:tr w:rsidR="00381224" w:rsidRPr="00381224" w:rsidTr="00381224">
        <w:trPr>
          <w:trHeight w:hRule="exact" w:val="237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>- tokovna obremenitev v zemlji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18"/>
                <w:lang w:eastAsia="en-US"/>
              </w:rPr>
              <w:t>≥ 398  A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</w:tc>
      </w:tr>
      <w:tr w:rsidR="00381224" w:rsidRPr="00381224" w:rsidTr="00381224">
        <w:trPr>
          <w:trHeight w:hRule="exact" w:val="303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 xml:space="preserve">- </w:t>
            </w:r>
            <w:proofErr w:type="spellStart"/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>max</w:t>
            </w:r>
            <w:proofErr w:type="spellEnd"/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>. zunanji premer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18"/>
                <w:lang w:eastAsia="en-US"/>
              </w:rPr>
              <w:t>62  mm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</w:tc>
      </w:tr>
      <w:tr w:rsidR="00381224" w:rsidRPr="00381224" w:rsidTr="00381224">
        <w:trPr>
          <w:trHeight w:hRule="exact" w:val="303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>- neto teža kabla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18"/>
                <w:lang w:eastAsia="en-US"/>
              </w:rPr>
              <w:t>≤ 4.2 kg/m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</w:tc>
      </w:tr>
      <w:tr w:rsidR="00381224" w:rsidRPr="00381224" w:rsidTr="00381224">
        <w:trPr>
          <w:trHeight w:hRule="exact" w:val="306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>- pakiranje (dolžina)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18"/>
                <w:lang w:eastAsia="en-US"/>
              </w:rPr>
              <w:t>do 500 m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</w:tc>
      </w:tr>
      <w:tr w:rsidR="00381224" w:rsidRPr="00381224" w:rsidTr="00381224">
        <w:trPr>
          <w:trHeight w:hRule="exact" w:val="1495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>- konstrukcija kabla: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numPr>
                <w:ilvl w:val="0"/>
                <w:numId w:val="5"/>
              </w:numPr>
              <w:suppressAutoHyphens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>prevodnik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numPr>
                <w:ilvl w:val="0"/>
                <w:numId w:val="5"/>
              </w:numPr>
              <w:suppressAutoHyphens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>izolacija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numPr>
                <w:ilvl w:val="0"/>
                <w:numId w:val="5"/>
              </w:numPr>
              <w:suppressAutoHyphens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>polnilo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numPr>
                <w:ilvl w:val="0"/>
                <w:numId w:val="5"/>
              </w:numPr>
              <w:suppressAutoHyphens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>plašč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ind w:left="720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  <w:p w:rsidR="00381224" w:rsidRPr="00381224" w:rsidRDefault="00381224" w:rsidP="0038122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18"/>
                <w:lang w:eastAsia="en-US"/>
              </w:rPr>
              <w:t>Al</w:t>
            </w:r>
          </w:p>
          <w:p w:rsidR="00381224" w:rsidRPr="00381224" w:rsidRDefault="00381224" w:rsidP="0038122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18"/>
                <w:lang w:eastAsia="en-US"/>
              </w:rPr>
              <w:t>XLPE</w:t>
            </w:r>
          </w:p>
          <w:p w:rsidR="00381224" w:rsidRPr="00381224" w:rsidRDefault="00381224" w:rsidP="0038122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18"/>
                <w:lang w:eastAsia="en-US"/>
              </w:rPr>
              <w:t>EPDM</w:t>
            </w:r>
          </w:p>
          <w:p w:rsidR="00381224" w:rsidRPr="00381224" w:rsidRDefault="00381224" w:rsidP="0038122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18"/>
                <w:lang w:eastAsia="en-US"/>
              </w:rPr>
              <w:t>PVC</w:t>
            </w:r>
          </w:p>
          <w:p w:rsidR="00381224" w:rsidRPr="00381224" w:rsidRDefault="00381224" w:rsidP="00381224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</w:tc>
      </w:tr>
      <w:tr w:rsidR="00381224" w:rsidRPr="00381224" w:rsidTr="00381224">
        <w:trPr>
          <w:trHeight w:hRule="exact" w:val="280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>- nazivna napetost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18"/>
                <w:lang w:eastAsia="en-US"/>
              </w:rPr>
              <w:t>0,6/1 kV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</w:tc>
      </w:tr>
      <w:tr w:rsidR="00381224" w:rsidRPr="00381224" w:rsidTr="00381224">
        <w:trPr>
          <w:trHeight w:hRule="exact" w:val="236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>- testna napetost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18"/>
                <w:lang w:eastAsia="en-US"/>
              </w:rPr>
              <w:t>4000 V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</w:tc>
      </w:tr>
      <w:tr w:rsidR="00381224" w:rsidRPr="00381224" w:rsidTr="00381224">
        <w:trPr>
          <w:trHeight w:hRule="exact" w:val="236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>- minimalna temperatura polaganja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18"/>
                <w:lang w:eastAsia="en-US"/>
              </w:rPr>
              <w:t>- 5⁰C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</w:tc>
      </w:tr>
      <w:tr w:rsidR="00381224" w:rsidRPr="00381224" w:rsidTr="00381224">
        <w:trPr>
          <w:trHeight w:hRule="exact" w:val="234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>- delavna temperatura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18"/>
                <w:lang w:eastAsia="en-US"/>
              </w:rPr>
              <w:t>-30⁰C do + 90⁰C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</w:tc>
      </w:tr>
      <w:tr w:rsidR="00381224" w:rsidRPr="00381224" w:rsidTr="00381224">
        <w:trPr>
          <w:trHeight w:hRule="exact" w:val="327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>- temperatura kratkega stika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18"/>
                <w:lang w:eastAsia="en-US"/>
              </w:rPr>
              <w:t>+250⁰C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</w:tc>
      </w:tr>
      <w:tr w:rsidR="00381224" w:rsidRPr="00381224" w:rsidTr="00381224">
        <w:trPr>
          <w:trHeight w:hRule="exact" w:val="310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>- min. radij upogibanja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18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18"/>
                <w:lang w:eastAsia="en-US"/>
              </w:rPr>
              <w:t>12 x Ø kabla</w:t>
            </w:r>
          </w:p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</w:tc>
      </w:tr>
      <w:tr w:rsidR="00381224" w:rsidRPr="00381224" w:rsidTr="00381224">
        <w:trPr>
          <w:trHeight w:hRule="exact" w:val="310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20"/>
                <w:lang w:eastAsia="en-US"/>
              </w:rPr>
              <w:t>- barva plašča</w:t>
            </w:r>
          </w:p>
          <w:p w:rsidR="00381224" w:rsidRPr="00381224" w:rsidRDefault="00381224" w:rsidP="00381224">
            <w:pPr>
              <w:keepNext/>
              <w:keepLines/>
              <w:widowControl w:val="0"/>
              <w:spacing w:line="256" w:lineRule="auto"/>
              <w:rPr>
                <w:rFonts w:ascii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keepLines/>
              <w:spacing w:line="256" w:lineRule="auto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381224">
              <w:rPr>
                <w:rFonts w:ascii="Calibri" w:hAnsi="Calibri" w:cs="Arial"/>
                <w:sz w:val="22"/>
                <w:szCs w:val="18"/>
                <w:lang w:eastAsia="en-US"/>
              </w:rPr>
              <w:t>črna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2"/>
                <w:szCs w:val="18"/>
                <w:lang w:eastAsia="en-US"/>
              </w:rPr>
            </w:pPr>
          </w:p>
        </w:tc>
      </w:tr>
    </w:tbl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Default="00381224" w:rsidP="00381224">
      <w:pPr>
        <w:rPr>
          <w:rFonts w:ascii="Calibri" w:hAnsi="Calibri"/>
          <w:sz w:val="22"/>
        </w:rPr>
      </w:pPr>
    </w:p>
    <w:p w:rsidR="00336DC4" w:rsidRPr="00381224" w:rsidRDefault="00336DC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rFonts w:ascii="Calibri" w:hAnsi="Calibri"/>
          <w:sz w:val="22"/>
        </w:rPr>
      </w:pPr>
    </w:p>
    <w:p w:rsidR="00381224" w:rsidRPr="00381224" w:rsidRDefault="00381224" w:rsidP="00381224">
      <w:pPr>
        <w:rPr>
          <w:color w:val="1F497D"/>
        </w:rPr>
      </w:pPr>
    </w:p>
    <w:p w:rsidR="00381224" w:rsidRPr="00381224" w:rsidRDefault="00381224" w:rsidP="00381224">
      <w:pPr>
        <w:rPr>
          <w:color w:val="1F497D"/>
        </w:rPr>
      </w:pPr>
    </w:p>
    <w:tbl>
      <w:tblPr>
        <w:tblpPr w:leftFromText="132" w:rightFromText="132" w:bottomFromText="155" w:vertAnchor="text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7229"/>
        <w:gridCol w:w="1701"/>
      </w:tblGrid>
      <w:tr w:rsidR="00381224" w:rsidRPr="00381224" w:rsidTr="00381224">
        <w:trPr>
          <w:trHeight w:hRule="exact" w:val="4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224" w:rsidRPr="00381224" w:rsidRDefault="00381224" w:rsidP="00381224">
            <w:pPr>
              <w:autoSpaceDE w:val="0"/>
              <w:autoSpaceDN w:val="0"/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81224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#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224" w:rsidRPr="00381224" w:rsidRDefault="00381224" w:rsidP="00381224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381224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DODATNE ZAHTEVE ZA NN KABLE: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224" w:rsidRPr="00381224" w:rsidRDefault="00381224" w:rsidP="00381224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381224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PONUJENO</w:t>
            </w:r>
          </w:p>
        </w:tc>
      </w:tr>
      <w:tr w:rsidR="00381224" w:rsidRPr="00381224" w:rsidTr="00381224">
        <w:trPr>
          <w:trHeight w:hRule="exact" w:val="227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224" w:rsidRPr="00381224" w:rsidRDefault="00381224" w:rsidP="00381224">
            <w:pPr>
              <w:keepNext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81224">
              <w:rPr>
                <w:rFonts w:ascii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224" w:rsidRPr="00381224" w:rsidRDefault="00381224" w:rsidP="00381224">
            <w:pPr>
              <w:keepNext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81224">
              <w:rPr>
                <w:rFonts w:ascii="Calibri" w:hAnsi="Calibri"/>
                <w:sz w:val="22"/>
                <w:szCs w:val="22"/>
                <w:lang w:eastAsia="en-US"/>
              </w:rPr>
              <w:t>Transport: kabli morajo biti obvezno dostavljeni na lesenih kabelskih bobnih v pokončni legi, pripravljeni za manipulacijo. Konci kablov morajo biti pritrjeni na kolutih in zaščiteni z zaključnimi kapami. Ponudnik mora zagotoviti odvoz praznih bobnov na lastne stroške.</w:t>
            </w:r>
          </w:p>
          <w:p w:rsidR="00381224" w:rsidRPr="00381224" w:rsidRDefault="00381224" w:rsidP="00381224">
            <w:pPr>
              <w:keepNext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81224">
              <w:rPr>
                <w:rFonts w:ascii="Calibri" w:hAnsi="Calibri"/>
                <w:sz w:val="22"/>
                <w:szCs w:val="22"/>
                <w:lang w:eastAsia="en-US"/>
              </w:rPr>
              <w:t>Največje dimenzije kabelskih bobnov morajo biti:</w:t>
            </w:r>
          </w:p>
          <w:p w:rsidR="00381224" w:rsidRPr="00381224" w:rsidRDefault="00381224" w:rsidP="00381224">
            <w:pPr>
              <w:keepNext/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381224">
              <w:rPr>
                <w:rFonts w:ascii="Calibri" w:eastAsiaTheme="minorHAnsi" w:hAnsi="Calibri"/>
                <w:sz w:val="22"/>
                <w:szCs w:val="22"/>
                <w:lang w:eastAsia="en-US"/>
              </w:rPr>
              <w:t>4x150 - 4x240 Al: velikost K160-200,</w:t>
            </w:r>
          </w:p>
          <w:p w:rsidR="00381224" w:rsidRPr="00381224" w:rsidRDefault="00381224" w:rsidP="00381224">
            <w:pPr>
              <w:keepNext/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381224">
              <w:rPr>
                <w:rFonts w:ascii="Calibri" w:eastAsiaTheme="minorHAnsi" w:hAnsi="Calibri"/>
                <w:sz w:val="22"/>
                <w:szCs w:val="22"/>
                <w:lang w:eastAsia="en-US"/>
              </w:rPr>
              <w:t>4x70 Al: velikost K140-160.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224" w:rsidRPr="00381224" w:rsidRDefault="00381224" w:rsidP="00381224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81224" w:rsidRPr="00381224" w:rsidTr="00381224">
        <w:trPr>
          <w:trHeight w:hRule="exact" w:val="297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224" w:rsidRPr="00381224" w:rsidRDefault="00381224" w:rsidP="00381224">
            <w:pPr>
              <w:keepNext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81224">
              <w:rPr>
                <w:rFonts w:ascii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1224" w:rsidRPr="00381224" w:rsidRDefault="00381224" w:rsidP="00381224">
            <w:pPr>
              <w:keepNext/>
              <w:keepLines/>
              <w:spacing w:line="256" w:lineRule="auto"/>
              <w:rPr>
                <w:rFonts w:ascii="Calibri" w:hAnsi="Calibri" w:cs="Arial"/>
                <w:sz w:val="22"/>
                <w:szCs w:val="18"/>
                <w:lang w:eastAsia="en-US"/>
              </w:rPr>
            </w:pPr>
            <w:r w:rsidRPr="00381224">
              <w:rPr>
                <w:rFonts w:ascii="Calibri" w:hAnsi="Calibri"/>
                <w:sz w:val="22"/>
                <w:szCs w:val="22"/>
                <w:lang w:eastAsia="en-US"/>
              </w:rPr>
              <w:t xml:space="preserve">Ponudnik mora ponuditi NN kabel (za tipe NN kablov </w:t>
            </w:r>
            <w:r w:rsidRPr="00381224">
              <w:rPr>
                <w:rFonts w:ascii="Calibri" w:hAnsi="Calibri" w:cs="Arial"/>
                <w:sz w:val="22"/>
                <w:szCs w:val="18"/>
                <w:lang w:eastAsia="en-US"/>
              </w:rPr>
              <w:t>NAY2Y-J in NA2XY-J</w:t>
            </w:r>
            <w:r w:rsidRPr="00381224">
              <w:rPr>
                <w:rFonts w:ascii="Calibri" w:hAnsi="Calibri"/>
                <w:sz w:val="22"/>
                <w:szCs w:val="22"/>
                <w:lang w:eastAsia="en-US"/>
              </w:rPr>
              <w:t xml:space="preserve">), na katerem morajo biti na plašču kabla, skladno s standardom SIST HD 603 S1 - Distribucijski kabli za naznačeno napetost 0,6/1 kV; del 1, jasno vidne, neizbrisljive in ponavljajoče se naslednje oznake v predvidenih presledkih </w:t>
            </w:r>
            <w:r w:rsidRPr="00381224">
              <w:rPr>
                <w:rFonts w:ascii="Calibri" w:hAnsi="Calibri"/>
                <w:sz w:val="22"/>
                <w:szCs w:val="18"/>
                <w:lang w:eastAsia="en-US"/>
              </w:rPr>
              <w:t xml:space="preserve">≤ </w:t>
            </w:r>
            <w:r w:rsidRPr="00381224">
              <w:rPr>
                <w:rFonts w:ascii="Calibri" w:hAnsi="Calibri"/>
                <w:sz w:val="22"/>
                <w:szCs w:val="22"/>
                <w:lang w:eastAsia="en-US"/>
              </w:rPr>
              <w:t>550 mm: (tj. vsaj ena oznaka na vsakem metru kabla)</w:t>
            </w:r>
            <w:r w:rsidRPr="00381224">
              <w:rPr>
                <w:rFonts w:ascii="Calibri" w:hAnsi="Calibri" w:cs="Arial"/>
                <w:sz w:val="22"/>
                <w:szCs w:val="18"/>
                <w:lang w:eastAsia="en-US"/>
              </w:rPr>
              <w:t>:</w:t>
            </w:r>
          </w:p>
          <w:p w:rsidR="00381224" w:rsidRPr="00381224" w:rsidRDefault="00381224" w:rsidP="00381224">
            <w:pPr>
              <w:spacing w:after="200" w:line="276" w:lineRule="auto"/>
              <w:ind w:left="720"/>
              <w:contextualSpacing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381224">
              <w:rPr>
                <w:rFonts w:ascii="Calibri" w:eastAsiaTheme="minorHAnsi" w:hAnsi="Calibri"/>
                <w:sz w:val="22"/>
                <w:szCs w:val="22"/>
                <w:lang w:eastAsia="en-US"/>
              </w:rPr>
              <w:t>- ime proizvajalca kabla ali njegov zaščitni znak,</w:t>
            </w:r>
          </w:p>
          <w:p w:rsidR="00381224" w:rsidRPr="00381224" w:rsidRDefault="00381224" w:rsidP="00381224">
            <w:pPr>
              <w:spacing w:after="200" w:line="276" w:lineRule="auto"/>
              <w:ind w:left="720"/>
              <w:contextualSpacing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381224">
              <w:rPr>
                <w:rFonts w:ascii="Calibri" w:eastAsiaTheme="minorHAnsi" w:hAnsi="Calibri"/>
                <w:sz w:val="22"/>
                <w:szCs w:val="22"/>
                <w:lang w:eastAsia="en-US"/>
              </w:rPr>
              <w:t>- leto izdelave,</w:t>
            </w:r>
          </w:p>
          <w:p w:rsidR="00381224" w:rsidRPr="00381224" w:rsidRDefault="00381224" w:rsidP="00381224">
            <w:pPr>
              <w:spacing w:after="200" w:line="276" w:lineRule="auto"/>
              <w:ind w:left="720"/>
              <w:contextualSpacing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381224">
              <w:rPr>
                <w:rFonts w:ascii="Calibri" w:eastAsiaTheme="minorHAnsi" w:hAnsi="Calibri"/>
                <w:sz w:val="22"/>
                <w:szCs w:val="22"/>
                <w:lang w:eastAsia="en-US"/>
              </w:rPr>
              <w:t>- oznaka konstrukcije kabla po standardu,</w:t>
            </w:r>
          </w:p>
          <w:p w:rsidR="00381224" w:rsidRPr="00381224" w:rsidRDefault="00381224" w:rsidP="00381224">
            <w:pPr>
              <w:spacing w:after="200" w:line="276" w:lineRule="auto"/>
              <w:ind w:left="720"/>
              <w:contextualSpacing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381224">
              <w:rPr>
                <w:rFonts w:ascii="Calibri" w:eastAsiaTheme="minorHAnsi" w:hAnsi="Calibri"/>
                <w:sz w:val="22"/>
                <w:szCs w:val="22"/>
                <w:lang w:eastAsia="en-US"/>
              </w:rPr>
              <w:t>- število žil, nazivni prerez vodnika in električne zaščite,</w:t>
            </w:r>
          </w:p>
          <w:p w:rsidR="00381224" w:rsidRPr="00381224" w:rsidRDefault="00381224" w:rsidP="00381224">
            <w:pPr>
              <w:spacing w:after="200" w:line="276" w:lineRule="auto"/>
              <w:ind w:left="720"/>
              <w:contextualSpacing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381224">
              <w:rPr>
                <w:rFonts w:ascii="Calibri" w:eastAsiaTheme="minorHAnsi" w:hAnsi="Calibri"/>
                <w:sz w:val="22"/>
                <w:szCs w:val="22"/>
                <w:lang w:eastAsia="en-US"/>
              </w:rPr>
              <w:t>- nazivna napetost kabla.</w:t>
            </w:r>
          </w:p>
          <w:p w:rsidR="00381224" w:rsidRPr="00381224" w:rsidRDefault="00381224" w:rsidP="00381224">
            <w:pPr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224" w:rsidRPr="00381224" w:rsidRDefault="00381224" w:rsidP="00381224">
            <w:pPr>
              <w:autoSpaceDE w:val="0"/>
              <w:autoSpaceDN w:val="0"/>
              <w:spacing w:after="200" w:line="276" w:lineRule="auto"/>
              <w:ind w:left="720"/>
              <w:contextualSpacing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</w:p>
        </w:tc>
      </w:tr>
      <w:tr w:rsidR="00381224" w:rsidRPr="00381224" w:rsidTr="00381224">
        <w:trPr>
          <w:trHeight w:hRule="exact" w:val="46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224" w:rsidRPr="00381224" w:rsidRDefault="00381224" w:rsidP="00381224">
            <w:pPr>
              <w:keepNext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81224">
              <w:rPr>
                <w:rFonts w:ascii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224" w:rsidRPr="00381224" w:rsidRDefault="00381224" w:rsidP="00381224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81224">
              <w:rPr>
                <w:rFonts w:ascii="Calibri" w:hAnsi="Calibri"/>
                <w:sz w:val="22"/>
                <w:szCs w:val="22"/>
                <w:lang w:eastAsia="en-US"/>
              </w:rPr>
              <w:t>Zahtevani garancijski rok za ponujeno opremo je 24 mesecev.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224" w:rsidRPr="00381224" w:rsidRDefault="00381224" w:rsidP="00381224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81224" w:rsidRPr="00381224" w:rsidTr="00381224">
        <w:trPr>
          <w:trHeight w:hRule="exact" w:val="806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224" w:rsidRPr="00381224" w:rsidRDefault="00381224" w:rsidP="00381224">
            <w:pPr>
              <w:keepNext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81224">
              <w:rPr>
                <w:rFonts w:ascii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224" w:rsidRPr="00381224" w:rsidRDefault="00381224" w:rsidP="00381224">
            <w:pPr>
              <w:keepNext/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81224">
              <w:rPr>
                <w:rFonts w:ascii="Calibri" w:hAnsi="Calibri"/>
                <w:sz w:val="22"/>
                <w:szCs w:val="22"/>
                <w:lang w:eastAsia="en-US"/>
              </w:rPr>
              <w:t>Dobavni rok za redne dobave in dobave na konsignacijo je največ 15 dni od prejema naročila.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224" w:rsidRPr="00381224" w:rsidRDefault="00381224" w:rsidP="00381224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381224" w:rsidRPr="00381224" w:rsidRDefault="00381224" w:rsidP="00381224">
      <w:pPr>
        <w:keepNext/>
        <w:keepLines/>
        <w:rPr>
          <w:rFonts w:ascii="Calibri" w:hAnsi="Calibri"/>
          <w:sz w:val="22"/>
          <w:szCs w:val="22"/>
        </w:rPr>
      </w:pPr>
    </w:p>
    <w:p w:rsidR="00381224" w:rsidRPr="00381224" w:rsidRDefault="00381224" w:rsidP="00381224">
      <w:pPr>
        <w:keepNext/>
        <w:keepLines/>
        <w:jc w:val="both"/>
        <w:rPr>
          <w:rFonts w:ascii="Calibri" w:hAnsi="Calibri"/>
          <w:sz w:val="22"/>
          <w:szCs w:val="22"/>
        </w:rPr>
      </w:pPr>
      <w:r w:rsidRPr="00381224">
        <w:rPr>
          <w:rFonts w:ascii="Calibri" w:hAnsi="Calibri"/>
          <w:sz w:val="22"/>
          <w:szCs w:val="22"/>
        </w:rPr>
        <w:t>Podpisani pooblaščeni predstavnik ponudnika izjavljam, da ves ponujeni material v celoti ustreza zgoraj navedenim opisom.</w:t>
      </w:r>
    </w:p>
    <w:p w:rsidR="00381224" w:rsidRPr="00381224" w:rsidRDefault="00381224" w:rsidP="00381224">
      <w:pPr>
        <w:keepNext/>
        <w:keepLines/>
        <w:jc w:val="both"/>
        <w:rPr>
          <w:rFonts w:ascii="Calibri" w:hAnsi="Calibri"/>
          <w:sz w:val="22"/>
          <w:szCs w:val="22"/>
        </w:rPr>
      </w:pPr>
    </w:p>
    <w:p w:rsidR="00381224" w:rsidRPr="00381224" w:rsidRDefault="00381224" w:rsidP="00381224">
      <w:pPr>
        <w:keepNext/>
        <w:keepLines/>
        <w:jc w:val="both"/>
        <w:rPr>
          <w:rFonts w:ascii="Calibri" w:hAnsi="Calibri"/>
          <w:sz w:val="22"/>
          <w:szCs w:val="22"/>
        </w:rPr>
      </w:pPr>
    </w:p>
    <w:p w:rsidR="00381224" w:rsidRPr="00381224" w:rsidRDefault="00381224" w:rsidP="00381224">
      <w:pPr>
        <w:keepNext/>
        <w:keepLines/>
        <w:rPr>
          <w:rFonts w:ascii="Calibri" w:hAnsi="Calibri"/>
          <w:sz w:val="22"/>
          <w:szCs w:val="22"/>
        </w:rPr>
      </w:pPr>
    </w:p>
    <w:p w:rsidR="00381224" w:rsidRPr="00381224" w:rsidRDefault="00381224" w:rsidP="00381224">
      <w:pPr>
        <w:keepNext/>
        <w:keepLines/>
        <w:rPr>
          <w:rFonts w:ascii="Calibri" w:hAnsi="Calibri"/>
          <w:sz w:val="22"/>
          <w:szCs w:val="22"/>
        </w:rPr>
      </w:pPr>
      <w:r w:rsidRPr="00381224">
        <w:rPr>
          <w:rFonts w:ascii="Calibri" w:hAnsi="Calibri"/>
          <w:sz w:val="22"/>
          <w:szCs w:val="22"/>
        </w:rPr>
        <w:t>V/na ___________, dne __________</w:t>
      </w:r>
      <w:r w:rsidRPr="00381224">
        <w:rPr>
          <w:rFonts w:ascii="Calibri" w:hAnsi="Calibri"/>
          <w:sz w:val="22"/>
          <w:szCs w:val="22"/>
        </w:rPr>
        <w:tab/>
      </w:r>
      <w:r w:rsidRPr="00381224">
        <w:rPr>
          <w:rFonts w:ascii="Calibri" w:hAnsi="Calibri"/>
          <w:sz w:val="22"/>
          <w:szCs w:val="22"/>
        </w:rPr>
        <w:tab/>
      </w:r>
      <w:r w:rsidRPr="00381224">
        <w:rPr>
          <w:rFonts w:ascii="Calibri" w:hAnsi="Calibri"/>
          <w:sz w:val="22"/>
          <w:szCs w:val="22"/>
        </w:rPr>
        <w:tab/>
      </w:r>
    </w:p>
    <w:p w:rsidR="00381224" w:rsidRPr="00381224" w:rsidRDefault="00381224" w:rsidP="00381224">
      <w:pPr>
        <w:keepNext/>
        <w:keepLines/>
        <w:rPr>
          <w:rFonts w:ascii="Calibri" w:hAnsi="Calibri"/>
          <w:sz w:val="22"/>
          <w:szCs w:val="22"/>
        </w:rPr>
      </w:pPr>
    </w:p>
    <w:p w:rsidR="00381224" w:rsidRPr="00381224" w:rsidRDefault="00381224" w:rsidP="00381224">
      <w:pPr>
        <w:keepNext/>
        <w:keepLines/>
        <w:ind w:left="4248" w:firstLine="708"/>
        <w:rPr>
          <w:rFonts w:ascii="Calibri" w:hAnsi="Calibri"/>
          <w:sz w:val="22"/>
          <w:szCs w:val="22"/>
        </w:rPr>
      </w:pPr>
      <w:r w:rsidRPr="00381224">
        <w:rPr>
          <w:rFonts w:ascii="Calibri" w:hAnsi="Calibri"/>
          <w:sz w:val="22"/>
          <w:szCs w:val="22"/>
        </w:rPr>
        <w:t>Ime in priimek:</w:t>
      </w:r>
    </w:p>
    <w:p w:rsidR="00381224" w:rsidRPr="00381224" w:rsidRDefault="00381224" w:rsidP="00381224">
      <w:pPr>
        <w:keepNext/>
        <w:keepLines/>
        <w:rPr>
          <w:rFonts w:ascii="Calibri" w:hAnsi="Calibri"/>
          <w:sz w:val="22"/>
          <w:szCs w:val="22"/>
        </w:rPr>
      </w:pPr>
    </w:p>
    <w:p w:rsidR="00381224" w:rsidRPr="00381224" w:rsidRDefault="00381224" w:rsidP="00381224">
      <w:pPr>
        <w:keepNext/>
        <w:keepLines/>
        <w:rPr>
          <w:rFonts w:ascii="Calibri" w:hAnsi="Calibri" w:cs="Calibri"/>
          <w:sz w:val="22"/>
          <w:szCs w:val="22"/>
          <w:highlight w:val="yellow"/>
        </w:rPr>
      </w:pPr>
      <w:r w:rsidRPr="00381224">
        <w:rPr>
          <w:rFonts w:ascii="Calibri" w:hAnsi="Calibri"/>
          <w:sz w:val="22"/>
          <w:szCs w:val="22"/>
        </w:rPr>
        <w:tab/>
      </w:r>
      <w:r w:rsidRPr="00381224">
        <w:rPr>
          <w:rFonts w:ascii="Calibri" w:hAnsi="Calibri"/>
          <w:sz w:val="22"/>
          <w:szCs w:val="22"/>
        </w:rPr>
        <w:tab/>
      </w:r>
      <w:r w:rsidRPr="00381224">
        <w:rPr>
          <w:rFonts w:ascii="Calibri" w:hAnsi="Calibri"/>
          <w:sz w:val="22"/>
          <w:szCs w:val="22"/>
        </w:rPr>
        <w:tab/>
      </w:r>
      <w:r w:rsidRPr="00381224">
        <w:rPr>
          <w:rFonts w:ascii="Calibri" w:hAnsi="Calibri"/>
          <w:sz w:val="22"/>
          <w:szCs w:val="22"/>
        </w:rPr>
        <w:tab/>
      </w:r>
      <w:r w:rsidRPr="00381224">
        <w:rPr>
          <w:rFonts w:ascii="Calibri" w:hAnsi="Calibri"/>
          <w:sz w:val="22"/>
          <w:szCs w:val="22"/>
        </w:rPr>
        <w:tab/>
      </w:r>
      <w:r w:rsidRPr="00381224">
        <w:rPr>
          <w:rFonts w:ascii="Calibri" w:hAnsi="Calibri"/>
          <w:sz w:val="22"/>
          <w:szCs w:val="22"/>
        </w:rPr>
        <w:tab/>
      </w:r>
      <w:r w:rsidRPr="00381224">
        <w:rPr>
          <w:rFonts w:ascii="Calibri" w:hAnsi="Calibri"/>
          <w:sz w:val="22"/>
          <w:szCs w:val="22"/>
        </w:rPr>
        <w:tab/>
        <w:t>Žig in podpis:</w:t>
      </w:r>
    </w:p>
    <w:p w:rsidR="00381224" w:rsidRPr="00381224" w:rsidRDefault="00381224" w:rsidP="00381224"/>
    <w:p w:rsidR="002929AE" w:rsidRDefault="002929AE"/>
    <w:sectPr w:rsidR="002929AE" w:rsidSect="002929AE"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9AE" w:rsidRDefault="002929AE" w:rsidP="009C41A3">
      <w:r>
        <w:separator/>
      </w:r>
    </w:p>
  </w:endnote>
  <w:endnote w:type="continuationSeparator" w:id="0">
    <w:p w:rsidR="002929AE" w:rsidRDefault="002929AE" w:rsidP="009C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margin" w:tblpXSpec="center" w:tblpY="15594"/>
      <w:tblOverlap w:val="never"/>
      <w:tblW w:w="1062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13"/>
      <w:gridCol w:w="5314"/>
    </w:tblGrid>
    <w:tr w:rsidR="004A0F06" w:rsidRPr="00443A87" w:rsidTr="00DF38CE">
      <w:trPr>
        <w:trHeight w:val="567"/>
      </w:trPr>
      <w:tc>
        <w:tcPr>
          <w:tcW w:w="5313" w:type="dxa"/>
          <w:hideMark/>
        </w:tcPr>
        <w:p w:rsidR="004A0F06" w:rsidRPr="00DF58BD" w:rsidRDefault="004A0F06" w:rsidP="004A0F06">
          <w:pPr>
            <w:pStyle w:val="EGNoga"/>
            <w:framePr w:hSpace="0" w:wrap="auto" w:vAnchor="margin" w:hAnchor="text" w:xAlign="left" w:yAlign="inline"/>
            <w:suppressOverlap w:val="0"/>
            <w:rPr>
              <w:rFonts w:asciiTheme="minorHAnsi" w:hAnsiTheme="minorHAnsi" w:cstheme="minorHAnsi"/>
            </w:rPr>
          </w:pPr>
          <w:r w:rsidRPr="00DF58BD">
            <w:rPr>
              <w:rFonts w:asciiTheme="minorHAnsi" w:hAnsiTheme="minorHAnsi" w:cstheme="minorHAnsi"/>
            </w:rPr>
            <w:t xml:space="preserve">Družba je registrirana pri Okrožnem sodišču v Kranju. </w:t>
          </w:r>
        </w:p>
        <w:p w:rsidR="004A0F06" w:rsidRPr="00DF58BD" w:rsidRDefault="004A0F06" w:rsidP="004A0F06">
          <w:pPr>
            <w:pStyle w:val="EGNoga"/>
            <w:framePr w:hSpace="0" w:wrap="auto" w:vAnchor="margin" w:hAnchor="text" w:xAlign="left" w:yAlign="inline"/>
            <w:suppressOverlap w:val="0"/>
            <w:rPr>
              <w:rFonts w:asciiTheme="minorHAnsi" w:hAnsiTheme="minorHAnsi" w:cstheme="minorHAnsi"/>
            </w:rPr>
          </w:pPr>
          <w:r w:rsidRPr="00DF58BD">
            <w:rPr>
              <w:rFonts w:asciiTheme="minorHAnsi" w:hAnsiTheme="minorHAnsi" w:cstheme="minorHAnsi"/>
            </w:rPr>
            <w:t xml:space="preserve">Osnovni kapital: 71.898.060,69 EUR. </w:t>
          </w:r>
        </w:p>
        <w:p w:rsidR="004A0F06" w:rsidRPr="006D1FD9" w:rsidRDefault="004A0F06" w:rsidP="004A0F06">
          <w:pPr>
            <w:pStyle w:val="EGNoga"/>
            <w:framePr w:hSpace="0" w:wrap="auto" w:vAnchor="margin" w:hAnchor="text" w:xAlign="left" w:yAlign="inline"/>
            <w:suppressOverlap w:val="0"/>
          </w:pPr>
          <w:r w:rsidRPr="00DF58BD">
            <w:rPr>
              <w:rFonts w:asciiTheme="minorHAnsi" w:hAnsiTheme="minorHAnsi" w:cstheme="minorHAnsi"/>
            </w:rPr>
            <w:t>Matična številka: 5175348000. ID številka za DDV: SI20389264.</w:t>
          </w:r>
        </w:p>
      </w:tc>
      <w:tc>
        <w:tcPr>
          <w:tcW w:w="5314" w:type="dxa"/>
        </w:tcPr>
        <w:p w:rsidR="004A0F06" w:rsidRPr="006D1FD9" w:rsidRDefault="004A0F06" w:rsidP="004A0F06">
          <w:pPr>
            <w:pStyle w:val="EGNogaDesno"/>
            <w:framePr w:hSpace="0" w:wrap="auto" w:vAnchor="margin" w:hAnchor="text" w:xAlign="left" w:yAlign="inline"/>
            <w:suppressOverlap w:val="0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7920F647" wp14:editId="009502F9">
                <wp:extent cx="806471" cy="527308"/>
                <wp:effectExtent l="0" t="0" r="0" b="635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ert znak SIQ Q-491+E-149+I-061+H-039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720" cy="547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F9FC3A0" wp14:editId="5F20C1AB">
                <wp:extent cx="541936" cy="541936"/>
                <wp:effectExtent l="0" t="0" r="0" b="0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ertifikacijski znak IQNet.t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066" cy="551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D1FD9">
            <w:t xml:space="preserve">  </w:t>
          </w:r>
          <w:r>
            <w:rPr>
              <w:noProof/>
            </w:rPr>
            <w:drawing>
              <wp:inline distT="0" distB="0" distL="0" distR="0" wp14:anchorId="06B29BC2" wp14:editId="0D0E24C4">
                <wp:extent cx="475622" cy="542485"/>
                <wp:effectExtent l="0" t="0" r="635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ruzini prijazno-polni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020" cy="572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A0F06" w:rsidRDefault="004A0F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9AE" w:rsidRDefault="002929AE" w:rsidP="009C41A3">
      <w:r>
        <w:separator/>
      </w:r>
    </w:p>
  </w:footnote>
  <w:footnote w:type="continuationSeparator" w:id="0">
    <w:p w:rsidR="002929AE" w:rsidRDefault="002929AE" w:rsidP="009C4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1"/>
      <w:tblOverlap w:val="never"/>
      <w:tblW w:w="107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33"/>
      <w:gridCol w:w="2313"/>
      <w:gridCol w:w="2314"/>
      <w:gridCol w:w="2314"/>
    </w:tblGrid>
    <w:tr w:rsidR="004A0F06" w:rsidRPr="001E6419" w:rsidTr="00DF38CE">
      <w:trPr>
        <w:cantSplit/>
        <w:trHeight w:val="225"/>
      </w:trPr>
      <w:tc>
        <w:tcPr>
          <w:tcW w:w="3833" w:type="dxa"/>
          <w:vMerge w:val="restart"/>
        </w:tcPr>
        <w:p w:rsidR="004A0F06" w:rsidRPr="006D1FD9" w:rsidRDefault="004A0F06" w:rsidP="004A0F06">
          <w:pPr>
            <w:pStyle w:val="EGGlava"/>
            <w:framePr w:hSpace="0" w:wrap="auto" w:vAnchor="margin" w:hAnchor="text" w:xAlign="left" w:yAlign="inline"/>
            <w:suppressOverlap w:val="0"/>
          </w:pPr>
          <w:r>
            <w:drawing>
              <wp:inline distT="0" distB="0" distL="0" distR="0" wp14:anchorId="6EED217D" wp14:editId="1A2A9DF1">
                <wp:extent cx="1695450" cy="552450"/>
                <wp:effectExtent l="0" t="0" r="0" b="0"/>
                <wp:docPr id="1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3" w:type="dxa"/>
          <w:vAlign w:val="center"/>
        </w:tcPr>
        <w:p w:rsidR="004A0F06" w:rsidRPr="006D1FD9" w:rsidRDefault="004A0F06" w:rsidP="004A0F06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Elektro Gorenjska,</w:t>
          </w:r>
        </w:p>
      </w:tc>
      <w:tc>
        <w:tcPr>
          <w:tcW w:w="2314" w:type="dxa"/>
          <w:vAlign w:val="center"/>
        </w:tcPr>
        <w:p w:rsidR="004A0F06" w:rsidRPr="006D1FD9" w:rsidRDefault="004A0F06" w:rsidP="004A0F06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Sedež družbe: Kranj</w:t>
          </w:r>
        </w:p>
      </w:tc>
      <w:tc>
        <w:tcPr>
          <w:tcW w:w="2314" w:type="dxa"/>
          <w:vAlign w:val="center"/>
        </w:tcPr>
        <w:p w:rsidR="004A0F06" w:rsidRPr="006D1FD9" w:rsidRDefault="004A0F06" w:rsidP="004A0F06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Klicni center: 080 30 19</w:t>
          </w:r>
        </w:p>
      </w:tc>
    </w:tr>
    <w:tr w:rsidR="004A0F06" w:rsidRPr="001E6419" w:rsidTr="00DF38CE">
      <w:trPr>
        <w:cantSplit/>
        <w:trHeight w:val="225"/>
      </w:trPr>
      <w:tc>
        <w:tcPr>
          <w:tcW w:w="3833" w:type="dxa"/>
          <w:vMerge/>
        </w:tcPr>
        <w:p w:rsidR="004A0F06" w:rsidRPr="001E6419" w:rsidRDefault="004A0F06" w:rsidP="004A0F06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3" w:type="dxa"/>
          <w:vAlign w:val="center"/>
        </w:tcPr>
        <w:p w:rsidR="004A0F06" w:rsidRPr="006D1FD9" w:rsidRDefault="004A0F06" w:rsidP="004A0F06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podjetje za distribucijo</w:t>
          </w:r>
        </w:p>
      </w:tc>
      <w:tc>
        <w:tcPr>
          <w:tcW w:w="2314" w:type="dxa"/>
          <w:vAlign w:val="center"/>
        </w:tcPr>
        <w:p w:rsidR="004A0F06" w:rsidRPr="006D1FD9" w:rsidRDefault="004A0F06" w:rsidP="004A0F06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Poslovni naslov:</w:t>
          </w:r>
        </w:p>
      </w:tc>
      <w:tc>
        <w:tcPr>
          <w:tcW w:w="2314" w:type="dxa"/>
          <w:vAlign w:val="center"/>
        </w:tcPr>
        <w:p w:rsidR="004A0F06" w:rsidRPr="006D1FD9" w:rsidRDefault="004A0F06" w:rsidP="004A0F06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Klici iz tujine: +386 4 2083 333</w:t>
          </w:r>
        </w:p>
      </w:tc>
    </w:tr>
    <w:tr w:rsidR="004A0F06" w:rsidRPr="001E6419" w:rsidTr="00DF38CE">
      <w:trPr>
        <w:cantSplit/>
        <w:trHeight w:val="225"/>
      </w:trPr>
      <w:tc>
        <w:tcPr>
          <w:tcW w:w="3833" w:type="dxa"/>
          <w:vMerge/>
        </w:tcPr>
        <w:p w:rsidR="004A0F06" w:rsidRPr="001E6419" w:rsidRDefault="004A0F06" w:rsidP="004A0F06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3" w:type="dxa"/>
          <w:vAlign w:val="center"/>
        </w:tcPr>
        <w:p w:rsidR="004A0F06" w:rsidRPr="006D1FD9" w:rsidRDefault="004A0F06" w:rsidP="004A0F06">
          <w:pPr>
            <w:pStyle w:val="EGGlava"/>
            <w:framePr w:hSpace="0" w:wrap="auto" w:vAnchor="margin" w:hAnchor="text" w:xAlign="left" w:yAlign="inline"/>
            <w:suppressOverlap w:val="0"/>
          </w:pPr>
          <w:r>
            <w:t>električne energije, d. </w:t>
          </w:r>
          <w:r w:rsidRPr="003D052A">
            <w:t>d.</w:t>
          </w:r>
        </w:p>
      </w:tc>
      <w:tc>
        <w:tcPr>
          <w:tcW w:w="2314" w:type="dxa"/>
          <w:vAlign w:val="center"/>
        </w:tcPr>
        <w:p w:rsidR="004A0F06" w:rsidRPr="006D1FD9" w:rsidRDefault="004A0F06" w:rsidP="004A0F06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 xml:space="preserve">Ulica Mirka </w:t>
          </w:r>
          <w:r w:rsidRPr="006D1FD9">
            <w:t>Vadnova 3a</w:t>
          </w:r>
        </w:p>
      </w:tc>
      <w:tc>
        <w:tcPr>
          <w:tcW w:w="2314" w:type="dxa"/>
          <w:vAlign w:val="center"/>
        </w:tcPr>
        <w:p w:rsidR="004A0F06" w:rsidRPr="006D1FD9" w:rsidRDefault="004A0F06" w:rsidP="004A0F06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Faks: 04 2083 600</w:t>
          </w:r>
        </w:p>
      </w:tc>
    </w:tr>
    <w:tr w:rsidR="004A0F06" w:rsidRPr="001E6419" w:rsidTr="00DF38CE">
      <w:trPr>
        <w:cantSplit/>
        <w:trHeight w:val="225"/>
      </w:trPr>
      <w:tc>
        <w:tcPr>
          <w:tcW w:w="3833" w:type="dxa"/>
          <w:vMerge/>
        </w:tcPr>
        <w:p w:rsidR="004A0F06" w:rsidRPr="001E6419" w:rsidRDefault="004A0F06" w:rsidP="004A0F06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3" w:type="dxa"/>
          <w:vAlign w:val="center"/>
        </w:tcPr>
        <w:p w:rsidR="004A0F06" w:rsidRPr="003D052A" w:rsidRDefault="004A0F06" w:rsidP="004A0F06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4" w:type="dxa"/>
          <w:vAlign w:val="center"/>
        </w:tcPr>
        <w:p w:rsidR="004A0F06" w:rsidRPr="006D1FD9" w:rsidRDefault="004A0F06" w:rsidP="004A0F06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4000 Kranj</w:t>
          </w:r>
        </w:p>
      </w:tc>
      <w:tc>
        <w:tcPr>
          <w:tcW w:w="2314" w:type="dxa"/>
          <w:vAlign w:val="center"/>
        </w:tcPr>
        <w:p w:rsidR="004A0F06" w:rsidRPr="006D1FD9" w:rsidRDefault="004A0F06" w:rsidP="004A0F06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E</w:t>
          </w:r>
          <w:r w:rsidRPr="006D1FD9">
            <w:t>-pošta: info@elektro-gorenjska.si</w:t>
          </w:r>
        </w:p>
      </w:tc>
    </w:tr>
    <w:tr w:rsidR="004A0F06" w:rsidRPr="001E6419" w:rsidTr="00DF38CE">
      <w:trPr>
        <w:cantSplit/>
        <w:trHeight w:val="225"/>
      </w:trPr>
      <w:tc>
        <w:tcPr>
          <w:tcW w:w="3833" w:type="dxa"/>
        </w:tcPr>
        <w:p w:rsidR="004A0F06" w:rsidRPr="001E6419" w:rsidRDefault="004A0F06" w:rsidP="004A0F06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3" w:type="dxa"/>
          <w:vAlign w:val="center"/>
        </w:tcPr>
        <w:p w:rsidR="004A0F06" w:rsidRPr="003D052A" w:rsidRDefault="004A0F06" w:rsidP="004A0F06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4" w:type="dxa"/>
          <w:vAlign w:val="center"/>
        </w:tcPr>
        <w:p w:rsidR="004A0F06" w:rsidRPr="003D052A" w:rsidRDefault="004A0F06" w:rsidP="004A0F06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4" w:type="dxa"/>
          <w:vAlign w:val="center"/>
        </w:tcPr>
        <w:p w:rsidR="004A0F06" w:rsidRPr="006D1FD9" w:rsidRDefault="004A0F06" w:rsidP="004A0F06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www.elektro-gorenjska.si</w:t>
          </w:r>
        </w:p>
      </w:tc>
    </w:tr>
  </w:tbl>
  <w:p w:rsidR="004A0F06" w:rsidRDefault="004A0F0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FC5836"/>
    <w:multiLevelType w:val="hybridMultilevel"/>
    <w:tmpl w:val="9BBE3850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44D2B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70579B6"/>
    <w:multiLevelType w:val="hybridMultilevel"/>
    <w:tmpl w:val="CC16D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47FBD"/>
    <w:multiLevelType w:val="hybridMultilevel"/>
    <w:tmpl w:val="5ABC608E"/>
    <w:lvl w:ilvl="0" w:tplc="84FE7218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B431505"/>
    <w:multiLevelType w:val="hybridMultilevel"/>
    <w:tmpl w:val="F3A0CB4A"/>
    <w:lvl w:ilvl="0" w:tplc="CC6280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C287B"/>
    <w:multiLevelType w:val="hybridMultilevel"/>
    <w:tmpl w:val="3D0A33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96"/>
    <w:rsid w:val="00003ECB"/>
    <w:rsid w:val="00094B69"/>
    <w:rsid w:val="000F64E3"/>
    <w:rsid w:val="001F3528"/>
    <w:rsid w:val="00262835"/>
    <w:rsid w:val="0026325D"/>
    <w:rsid w:val="002929AE"/>
    <w:rsid w:val="003348F4"/>
    <w:rsid w:val="00336DC4"/>
    <w:rsid w:val="0037354A"/>
    <w:rsid w:val="00381224"/>
    <w:rsid w:val="004A0F06"/>
    <w:rsid w:val="004C3424"/>
    <w:rsid w:val="0053788F"/>
    <w:rsid w:val="005B6D2B"/>
    <w:rsid w:val="006201D4"/>
    <w:rsid w:val="00787DE8"/>
    <w:rsid w:val="00787F96"/>
    <w:rsid w:val="009C41A3"/>
    <w:rsid w:val="00A044A2"/>
    <w:rsid w:val="00AD74D4"/>
    <w:rsid w:val="00C97121"/>
    <w:rsid w:val="00D14240"/>
    <w:rsid w:val="00D74F38"/>
    <w:rsid w:val="00DB0CC6"/>
    <w:rsid w:val="00DF58BD"/>
    <w:rsid w:val="00DF5BE0"/>
    <w:rsid w:val="00E7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9E115C18-3744-4261-87CA-1429F77C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C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9C41A3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41A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41A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9C41A3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9C41A3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C41A3"/>
    <w:pPr>
      <w:ind w:left="720"/>
      <w:contextualSpacing/>
    </w:pPr>
  </w:style>
  <w:style w:type="paragraph" w:customStyle="1" w:styleId="Besedilo">
    <w:name w:val="Besedilo"/>
    <w:basedOn w:val="Navaden"/>
    <w:rsid w:val="009C41A3"/>
    <w:pPr>
      <w:jc w:val="both"/>
    </w:pPr>
    <w:rPr>
      <w:rFonts w:ascii="Arial" w:hAnsi="Arial" w:cs="Arial"/>
    </w:rPr>
  </w:style>
  <w:style w:type="character" w:styleId="Sprotnaopomba-sklic">
    <w:name w:val="footnote reference"/>
    <w:basedOn w:val="Privzetapisavaodstavka"/>
    <w:uiPriority w:val="99"/>
    <w:semiHidden/>
    <w:unhideWhenUsed/>
    <w:rsid w:val="009C41A3"/>
    <w:rPr>
      <w:vertAlign w:val="superscript"/>
    </w:rPr>
  </w:style>
  <w:style w:type="table" w:styleId="Tabelamrea">
    <w:name w:val="Table Grid"/>
    <w:basedOn w:val="Navadnatabela"/>
    <w:uiPriority w:val="59"/>
    <w:rsid w:val="009C4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GGlava">
    <w:name w:val="EG Glava"/>
    <w:basedOn w:val="Navaden"/>
    <w:link w:val="EGGlavaZnak"/>
    <w:qFormat/>
    <w:rsid w:val="004A0F06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4A0F06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4A0F06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4A0F06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4A0F06"/>
    <w:pPr>
      <w:framePr w:wrap="around"/>
      <w:jc w:val="right"/>
    </w:pPr>
  </w:style>
  <w:style w:type="character" w:styleId="Nerazreenaomemba">
    <w:name w:val="Unresolved Mention"/>
    <w:basedOn w:val="Privzetapisavaodstavka"/>
    <w:uiPriority w:val="99"/>
    <w:semiHidden/>
    <w:unhideWhenUsed/>
    <w:rsid w:val="00AD74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.zajec@elektro-gorenjska.s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ez.rozman@elektro-gorenjska.s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BM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BMP"/><Relationship Id="rId4" Type="http://schemas.openxmlformats.org/officeDocument/2006/relationships/webSettings" Target="webSettings.xml"/><Relationship Id="rId9" Type="http://schemas.openxmlformats.org/officeDocument/2006/relationships/hyperlink" Target="http://www.elektro-gorenjska.si/aktualno/povprasevanj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tif"/><Relationship Id="rId1" Type="http://schemas.openxmlformats.org/officeDocument/2006/relationships/image" Target="media/image4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Robert Pfajfar</cp:lastModifiedBy>
  <cp:revision>2</cp:revision>
  <dcterms:created xsi:type="dcterms:W3CDTF">2018-10-17T10:37:00Z</dcterms:created>
  <dcterms:modified xsi:type="dcterms:W3CDTF">2018-10-17T10:37:00Z</dcterms:modified>
</cp:coreProperties>
</file>