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01" w:rsidRPr="009636C2" w:rsidRDefault="000C5301" w:rsidP="000C5301">
      <w:pPr>
        <w:tabs>
          <w:tab w:val="left" w:pos="4820"/>
        </w:tabs>
        <w:jc w:val="right"/>
        <w:rPr>
          <w:rFonts w:asciiTheme="minorHAnsi" w:hAnsiTheme="minorHAnsi" w:cstheme="minorHAnsi"/>
          <w:b/>
          <w:bCs/>
          <w:sz w:val="22"/>
        </w:rPr>
      </w:pPr>
      <w:r w:rsidRPr="009636C2">
        <w:rPr>
          <w:rFonts w:asciiTheme="minorHAnsi" w:hAnsiTheme="minorHAnsi" w:cstheme="minorHAnsi"/>
          <w:b/>
          <w:bCs/>
          <w:sz w:val="22"/>
        </w:rPr>
        <w:t>PRILOGA D/</w:t>
      </w:r>
      <w:r>
        <w:rPr>
          <w:rFonts w:asciiTheme="minorHAnsi" w:hAnsiTheme="minorHAnsi" w:cstheme="minorHAnsi"/>
          <w:b/>
          <w:bCs/>
          <w:sz w:val="22"/>
        </w:rPr>
        <w:t>5</w:t>
      </w:r>
    </w:p>
    <w:p w:rsidR="000C5301" w:rsidRPr="005442A5" w:rsidRDefault="000C5301" w:rsidP="000C5301">
      <w:pPr>
        <w:rPr>
          <w:rFonts w:asciiTheme="minorHAnsi" w:hAnsiTheme="minorHAnsi" w:cstheme="minorHAnsi"/>
          <w:b/>
          <w:sz w:val="22"/>
          <w:szCs w:val="22"/>
        </w:rPr>
      </w:pPr>
      <w:r w:rsidRPr="005442A5">
        <w:rPr>
          <w:rFonts w:asciiTheme="minorHAnsi" w:hAnsiTheme="minorHAnsi" w:cstheme="minorHAnsi"/>
          <w:b/>
          <w:sz w:val="22"/>
          <w:szCs w:val="22"/>
        </w:rPr>
        <w:t>OSNUTEK POGODBE</w:t>
      </w:r>
    </w:p>
    <w:p w:rsidR="000C5301" w:rsidRPr="005442A5" w:rsidRDefault="000C5301" w:rsidP="000C5301">
      <w:pPr>
        <w:tabs>
          <w:tab w:val="left" w:pos="540"/>
        </w:tabs>
        <w:jc w:val="both"/>
        <w:rPr>
          <w:rFonts w:asciiTheme="minorHAnsi" w:hAnsiTheme="minorHAnsi" w:cstheme="minorHAnsi"/>
          <w:b/>
          <w:sz w:val="22"/>
          <w:szCs w:val="22"/>
        </w:rPr>
      </w:pPr>
    </w:p>
    <w:p w:rsidR="000C5301" w:rsidRPr="002F1321" w:rsidRDefault="000C5301" w:rsidP="000C5301">
      <w:pPr>
        <w:tabs>
          <w:tab w:val="left" w:pos="540"/>
        </w:tabs>
        <w:jc w:val="both"/>
        <w:rPr>
          <w:rFonts w:ascii="Calibri" w:hAnsi="Calibri" w:cs="Arial"/>
          <w:b/>
        </w:rPr>
      </w:pPr>
      <w:r w:rsidRPr="002F1321">
        <w:rPr>
          <w:rFonts w:ascii="Calibri" w:hAnsi="Calibri" w:cs="Arial"/>
          <w:b/>
        </w:rPr>
        <w:t xml:space="preserve">Naročnik: </w:t>
      </w:r>
    </w:p>
    <w:p w:rsidR="000C5301" w:rsidRPr="002F1321" w:rsidRDefault="000C5301" w:rsidP="000C5301">
      <w:pPr>
        <w:tabs>
          <w:tab w:val="left" w:pos="540"/>
        </w:tabs>
        <w:jc w:val="both"/>
        <w:rPr>
          <w:rFonts w:ascii="Calibri" w:hAnsi="Calibri" w:cs="Arial"/>
          <w:b/>
        </w:rPr>
      </w:pPr>
      <w:r w:rsidRPr="002F1321">
        <w:rPr>
          <w:rFonts w:ascii="Calibri" w:hAnsi="Calibri" w:cs="Arial"/>
          <w:b/>
          <w:bCs/>
        </w:rPr>
        <w:t>ELEKTRO GORENJSKA, podjetje za distribucijo električne energije</w:t>
      </w:r>
      <w:r>
        <w:rPr>
          <w:rFonts w:ascii="Calibri" w:hAnsi="Calibri" w:cs="Arial"/>
          <w:b/>
          <w:bCs/>
        </w:rPr>
        <w:t>,</w:t>
      </w:r>
      <w:r w:rsidRPr="002F1321">
        <w:rPr>
          <w:rFonts w:ascii="Calibri" w:hAnsi="Calibri" w:cs="Arial"/>
          <w:b/>
          <w:bCs/>
        </w:rPr>
        <w:t xml:space="preserve"> d.d.,</w:t>
      </w:r>
      <w:r w:rsidRPr="002F1321">
        <w:rPr>
          <w:rFonts w:ascii="Calibri" w:hAnsi="Calibri" w:cs="Arial"/>
          <w:b/>
        </w:rPr>
        <w:t xml:space="preserve"> Ul</w:t>
      </w:r>
      <w:r>
        <w:rPr>
          <w:rFonts w:ascii="Calibri" w:hAnsi="Calibri" w:cs="Arial"/>
          <w:b/>
        </w:rPr>
        <w:t>ica</w:t>
      </w:r>
      <w:r w:rsidRPr="002F1321">
        <w:rPr>
          <w:rFonts w:ascii="Calibri" w:hAnsi="Calibri" w:cs="Arial"/>
          <w:b/>
        </w:rPr>
        <w:t xml:space="preserve"> Mirka Vadnova 3/a, 4000 Kranj, ki ga zastopa predsednik uprave </w:t>
      </w:r>
      <w:r>
        <w:rPr>
          <w:rFonts w:ascii="Calibri" w:hAnsi="Calibri" w:cs="Arial"/>
          <w:b/>
        </w:rPr>
        <w:t>dr. Ivan Šmon, MBA</w:t>
      </w:r>
      <w:r w:rsidRPr="002F1321">
        <w:rPr>
          <w:rFonts w:ascii="Calibri" w:hAnsi="Calibri" w:cs="Arial"/>
          <w:b/>
        </w:rPr>
        <w:t xml:space="preserve"> </w:t>
      </w: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identifikacijska št.: SI20389264</w:t>
      </w: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matična številka: 5175348000</w:t>
      </w:r>
    </w:p>
    <w:p w:rsidR="000C5301" w:rsidRPr="002F1321" w:rsidRDefault="000C5301" w:rsidP="000C5301">
      <w:pPr>
        <w:pStyle w:val="Telobesedila"/>
        <w:tabs>
          <w:tab w:val="left" w:pos="426"/>
          <w:tab w:val="left" w:pos="540"/>
        </w:tabs>
        <w:rPr>
          <w:rFonts w:ascii="Calibri" w:hAnsi="Calibri"/>
          <w:b/>
          <w:sz w:val="24"/>
          <w:szCs w:val="22"/>
        </w:rPr>
      </w:pP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in</w:t>
      </w:r>
    </w:p>
    <w:p w:rsidR="000C5301" w:rsidRPr="002F1321" w:rsidRDefault="000C5301" w:rsidP="000C5301">
      <w:pPr>
        <w:pStyle w:val="Telobesedila"/>
        <w:tabs>
          <w:tab w:val="left" w:pos="426"/>
          <w:tab w:val="left" w:pos="540"/>
        </w:tabs>
        <w:rPr>
          <w:rFonts w:ascii="Calibri" w:hAnsi="Calibri"/>
          <w:b/>
          <w:sz w:val="24"/>
          <w:szCs w:val="22"/>
        </w:rPr>
      </w:pP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Izvajalec (tudi izvajalec):</w:t>
      </w: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bCs/>
          <w:sz w:val="24"/>
          <w:szCs w:val="22"/>
        </w:rPr>
        <w:t>_____________________________</w:t>
      </w:r>
      <w:r w:rsidRPr="002F1321">
        <w:rPr>
          <w:rFonts w:ascii="Calibri" w:hAnsi="Calibri"/>
          <w:b/>
          <w:sz w:val="24"/>
          <w:szCs w:val="22"/>
        </w:rPr>
        <w:t>, ki ga zastopa _______________</w:t>
      </w: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identifikacijska št.: SI______________</w:t>
      </w: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matična številka: ________________</w:t>
      </w:r>
    </w:p>
    <w:p w:rsidR="000C5301" w:rsidRPr="002F1321" w:rsidRDefault="000C5301" w:rsidP="000C5301">
      <w:pPr>
        <w:pStyle w:val="Telobesedila"/>
        <w:tabs>
          <w:tab w:val="left" w:pos="426"/>
          <w:tab w:val="left" w:pos="540"/>
        </w:tabs>
        <w:rPr>
          <w:rFonts w:ascii="Calibri" w:hAnsi="Calibri"/>
          <w:b/>
          <w:sz w:val="24"/>
          <w:szCs w:val="22"/>
        </w:rPr>
      </w:pPr>
    </w:p>
    <w:p w:rsidR="000C5301" w:rsidRPr="002F1321" w:rsidRDefault="000C5301" w:rsidP="000C5301">
      <w:pPr>
        <w:pStyle w:val="Telobesedila"/>
        <w:tabs>
          <w:tab w:val="left" w:pos="426"/>
          <w:tab w:val="left" w:pos="540"/>
        </w:tabs>
        <w:rPr>
          <w:rFonts w:ascii="Calibri" w:hAnsi="Calibri"/>
          <w:b/>
          <w:sz w:val="24"/>
          <w:szCs w:val="22"/>
        </w:rPr>
      </w:pPr>
      <w:r w:rsidRPr="002F1321">
        <w:rPr>
          <w:rFonts w:ascii="Calibri" w:hAnsi="Calibri"/>
          <w:b/>
          <w:sz w:val="24"/>
          <w:szCs w:val="22"/>
        </w:rPr>
        <w:t xml:space="preserve">sklepata </w:t>
      </w:r>
    </w:p>
    <w:p w:rsidR="000C5301" w:rsidRPr="002F1321" w:rsidRDefault="000C5301" w:rsidP="000C5301">
      <w:pPr>
        <w:pStyle w:val="Telobesedila"/>
        <w:tabs>
          <w:tab w:val="left" w:pos="426"/>
          <w:tab w:val="left" w:pos="540"/>
        </w:tabs>
        <w:rPr>
          <w:rFonts w:ascii="Calibri" w:hAnsi="Calibri"/>
          <w:sz w:val="24"/>
          <w:szCs w:val="22"/>
        </w:rPr>
      </w:pPr>
    </w:p>
    <w:p w:rsidR="000C5301" w:rsidRPr="002F1321" w:rsidRDefault="000C5301" w:rsidP="000C5301">
      <w:pPr>
        <w:pStyle w:val="Telobesedila"/>
        <w:tabs>
          <w:tab w:val="left" w:pos="426"/>
          <w:tab w:val="left" w:pos="540"/>
        </w:tabs>
        <w:jc w:val="center"/>
        <w:rPr>
          <w:rFonts w:ascii="Calibri" w:hAnsi="Calibri"/>
          <w:b/>
          <w:bCs/>
          <w:sz w:val="24"/>
          <w:szCs w:val="22"/>
          <w:lang w:val="sl-SI"/>
        </w:rPr>
      </w:pPr>
      <w:r w:rsidRPr="002F1321">
        <w:rPr>
          <w:rFonts w:ascii="Calibri" w:hAnsi="Calibri"/>
          <w:b/>
          <w:bCs/>
          <w:sz w:val="24"/>
          <w:szCs w:val="22"/>
        </w:rPr>
        <w:t xml:space="preserve">POGODBO št. </w:t>
      </w:r>
      <w:r>
        <w:rPr>
          <w:rFonts w:ascii="Calibri" w:hAnsi="Calibri"/>
          <w:b/>
          <w:bCs/>
          <w:sz w:val="24"/>
          <w:szCs w:val="22"/>
          <w:lang w:val="sl-SI"/>
        </w:rPr>
        <w:t>NMV18-024</w:t>
      </w:r>
    </w:p>
    <w:p w:rsidR="000C5301" w:rsidRPr="002F1321" w:rsidRDefault="000C5301" w:rsidP="000C5301">
      <w:pPr>
        <w:pStyle w:val="Telobesedila"/>
        <w:tabs>
          <w:tab w:val="left" w:pos="426"/>
          <w:tab w:val="left" w:pos="540"/>
        </w:tabs>
        <w:jc w:val="center"/>
        <w:rPr>
          <w:rFonts w:ascii="Calibri" w:hAnsi="Calibri"/>
          <w:b/>
          <w:bCs/>
          <w:sz w:val="24"/>
          <w:szCs w:val="22"/>
        </w:rPr>
      </w:pPr>
    </w:p>
    <w:p w:rsidR="000C5301" w:rsidRPr="002F1321" w:rsidRDefault="000C5301" w:rsidP="000C5301">
      <w:pPr>
        <w:pStyle w:val="Telobesedila"/>
        <w:tabs>
          <w:tab w:val="left" w:pos="426"/>
          <w:tab w:val="left" w:pos="540"/>
        </w:tabs>
        <w:jc w:val="center"/>
        <w:rPr>
          <w:rFonts w:ascii="Calibri" w:hAnsi="Calibri"/>
          <w:b/>
          <w:bCs/>
          <w:sz w:val="24"/>
          <w:szCs w:val="22"/>
        </w:rPr>
      </w:pPr>
      <w:r w:rsidRPr="002F1321">
        <w:rPr>
          <w:rFonts w:ascii="Calibri" w:hAnsi="Calibri"/>
          <w:b/>
          <w:bCs/>
          <w:sz w:val="24"/>
          <w:szCs w:val="22"/>
        </w:rPr>
        <w:t>IZVAJANJE POŠTNIH STORITEV</w:t>
      </w:r>
    </w:p>
    <w:p w:rsidR="000C5301" w:rsidRPr="002F1321" w:rsidRDefault="000C5301" w:rsidP="000C5301">
      <w:pPr>
        <w:pStyle w:val="Telobesedila"/>
        <w:tabs>
          <w:tab w:val="left" w:pos="540"/>
        </w:tabs>
        <w:rPr>
          <w:rFonts w:ascii="Calibri" w:hAnsi="Calibri"/>
          <w:b/>
          <w:bCs/>
          <w:sz w:val="22"/>
          <w:szCs w:val="22"/>
        </w:rPr>
      </w:pPr>
    </w:p>
    <w:p w:rsidR="000C5301" w:rsidRPr="002F1321" w:rsidRDefault="000C5301" w:rsidP="000C5301">
      <w:pPr>
        <w:pStyle w:val="Telobesedila"/>
        <w:tabs>
          <w:tab w:val="left" w:pos="540"/>
        </w:tabs>
        <w:rPr>
          <w:rFonts w:ascii="Calibri" w:hAnsi="Calibri"/>
          <w:b/>
          <w:bCs/>
          <w:sz w:val="22"/>
          <w:szCs w:val="22"/>
        </w:rPr>
      </w:pPr>
    </w:p>
    <w:p w:rsidR="000C5301" w:rsidRPr="00A737BB" w:rsidRDefault="000C5301" w:rsidP="000C5301">
      <w:pPr>
        <w:pStyle w:val="Telobesedila"/>
        <w:tabs>
          <w:tab w:val="left" w:pos="540"/>
        </w:tabs>
        <w:rPr>
          <w:rFonts w:ascii="Calibri" w:hAnsi="Calibri"/>
          <w:b/>
          <w:bCs/>
          <w:sz w:val="21"/>
          <w:szCs w:val="22"/>
        </w:rPr>
      </w:pPr>
      <w:r w:rsidRPr="00A737BB">
        <w:rPr>
          <w:rFonts w:ascii="Calibri" w:hAnsi="Calibri"/>
          <w:b/>
          <w:bCs/>
          <w:sz w:val="21"/>
          <w:szCs w:val="22"/>
        </w:rPr>
        <w:t>UVODNA DOLOČBA</w:t>
      </w:r>
    </w:p>
    <w:p w:rsidR="000C5301" w:rsidRPr="00A737BB" w:rsidRDefault="000C5301" w:rsidP="000C5301">
      <w:pPr>
        <w:pStyle w:val="Telobesedila"/>
        <w:numPr>
          <w:ilvl w:val="0"/>
          <w:numId w:val="5"/>
        </w:numPr>
        <w:tabs>
          <w:tab w:val="left" w:pos="360"/>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pStyle w:val="Telobesedila"/>
        <w:tabs>
          <w:tab w:val="left" w:pos="540"/>
        </w:tabs>
        <w:rPr>
          <w:rFonts w:ascii="Calibri" w:hAnsi="Calibri"/>
          <w:sz w:val="21"/>
          <w:szCs w:val="22"/>
        </w:rPr>
      </w:pPr>
      <w:r w:rsidRPr="00A737BB">
        <w:rPr>
          <w:rFonts w:ascii="Calibri" w:hAnsi="Calibri"/>
          <w:sz w:val="21"/>
          <w:szCs w:val="22"/>
        </w:rPr>
        <w:tab/>
      </w:r>
      <w:r w:rsidRPr="00A737BB">
        <w:rPr>
          <w:rFonts w:ascii="Calibri" w:hAnsi="Calibri"/>
          <w:sz w:val="21"/>
          <w:szCs w:val="22"/>
        </w:rPr>
        <w:tab/>
        <w:t>Naročnik je za izvajanje poštnih storitev izvedel javno naročilo, ki ga je dne _______ objavil na slovenskem portalu za javna naročila pod št. objave JN_____.</w:t>
      </w:r>
    </w:p>
    <w:p w:rsidR="000C5301" w:rsidRPr="00A737BB" w:rsidRDefault="000C5301" w:rsidP="000C5301">
      <w:pPr>
        <w:pStyle w:val="Telobesedila"/>
        <w:tabs>
          <w:tab w:val="left" w:pos="540"/>
        </w:tabs>
        <w:rPr>
          <w:rFonts w:ascii="Calibri" w:hAnsi="Calibri"/>
          <w:sz w:val="21"/>
          <w:szCs w:val="22"/>
        </w:rPr>
      </w:pPr>
      <w:r w:rsidRPr="00A737BB">
        <w:rPr>
          <w:rFonts w:ascii="Calibri" w:hAnsi="Calibri"/>
          <w:sz w:val="21"/>
          <w:szCs w:val="22"/>
        </w:rPr>
        <w:tab/>
      </w:r>
    </w:p>
    <w:p w:rsidR="000C5301" w:rsidRPr="00A737BB" w:rsidRDefault="000C5301" w:rsidP="000C5301">
      <w:pPr>
        <w:pStyle w:val="Telobesedila"/>
        <w:tabs>
          <w:tab w:val="left" w:pos="540"/>
        </w:tabs>
        <w:rPr>
          <w:rFonts w:ascii="Calibri" w:hAnsi="Calibri"/>
          <w:b/>
          <w:bCs/>
          <w:sz w:val="21"/>
          <w:szCs w:val="22"/>
        </w:rPr>
      </w:pPr>
      <w:r w:rsidRPr="00A737BB">
        <w:rPr>
          <w:rFonts w:ascii="Calibri" w:hAnsi="Calibri"/>
          <w:b/>
          <w:bCs/>
          <w:sz w:val="21"/>
          <w:szCs w:val="22"/>
        </w:rPr>
        <w:t>PREDMET POGODBE</w:t>
      </w:r>
    </w:p>
    <w:p w:rsidR="000C5301" w:rsidRPr="00A737BB" w:rsidRDefault="000C5301" w:rsidP="000C5301">
      <w:pPr>
        <w:pStyle w:val="Telobesedila"/>
        <w:numPr>
          <w:ilvl w:val="0"/>
          <w:numId w:val="5"/>
        </w:numPr>
        <w:tabs>
          <w:tab w:val="left" w:pos="360"/>
          <w:tab w:val="left" w:pos="540"/>
        </w:tabs>
        <w:rPr>
          <w:rFonts w:ascii="Calibri" w:hAnsi="Calibri"/>
          <w:sz w:val="21"/>
          <w:szCs w:val="22"/>
        </w:rPr>
      </w:pPr>
      <w:r w:rsidRPr="00A737BB">
        <w:rPr>
          <w:rFonts w:ascii="Calibri" w:hAnsi="Calibri"/>
          <w:b/>
          <w:bCs/>
          <w:sz w:val="21"/>
          <w:szCs w:val="22"/>
        </w:rPr>
        <w:t>člen</w:t>
      </w:r>
    </w:p>
    <w:p w:rsidR="000C5301" w:rsidRDefault="000C5301" w:rsidP="000C5301">
      <w:pPr>
        <w:ind w:firstLine="708"/>
        <w:jc w:val="both"/>
        <w:rPr>
          <w:rFonts w:ascii="Calibri" w:hAnsi="Calibri" w:cs="Arial"/>
          <w:sz w:val="21"/>
        </w:rPr>
      </w:pPr>
      <w:r w:rsidRPr="00A737BB">
        <w:rPr>
          <w:rFonts w:ascii="Calibri" w:hAnsi="Calibri" w:cs="Arial"/>
          <w:sz w:val="21"/>
        </w:rPr>
        <w:t xml:space="preserve">Predmet te pogodbe je izvajanje sprejema in oddaje poštnih pošiljk v notranjem in mednarodnem poštnem prometu </w:t>
      </w:r>
      <w:r>
        <w:rPr>
          <w:rFonts w:ascii="Calibri" w:hAnsi="Calibri" w:cs="Arial"/>
          <w:sz w:val="21"/>
        </w:rPr>
        <w:t xml:space="preserve">ter drugih storitev </w:t>
      </w:r>
      <w:r w:rsidRPr="00A737BB">
        <w:rPr>
          <w:rFonts w:ascii="Calibri" w:hAnsi="Calibri" w:cs="Arial"/>
          <w:sz w:val="21"/>
        </w:rPr>
        <w:t xml:space="preserve">(v nadaljevanju: </w:t>
      </w:r>
      <w:r>
        <w:rPr>
          <w:rFonts w:ascii="Calibri" w:hAnsi="Calibri" w:cs="Arial"/>
          <w:sz w:val="21"/>
        </w:rPr>
        <w:t>storitve</w:t>
      </w:r>
      <w:r w:rsidRPr="00A737BB">
        <w:rPr>
          <w:rFonts w:ascii="Calibri" w:hAnsi="Calibri" w:cs="Arial"/>
          <w:sz w:val="21"/>
        </w:rPr>
        <w:t xml:space="preserve">), kot to izhaja iz ponudbe izvajalca št. _______________ z dne _____________, in ponudbenega predračuna z dne _______, in kot je opredeljeno s to pogodbo. </w:t>
      </w:r>
      <w:r w:rsidRPr="00F31F54">
        <w:rPr>
          <w:rFonts w:ascii="Calibri" w:hAnsi="Calibri" w:cs="Arial"/>
          <w:sz w:val="21"/>
        </w:rPr>
        <w:t>Naročnik bo oddajal v prenos tudi pošiljke, katerih sestavni del bo  poslovni odgovor. Na naslovni strani poslovnega odgovora bo tiskan naslov naročnika, v prostoru za znamko pa bo napisana oznaka »Poštnina plačana. Pog. št. ___«. Poslovni odgovor se bo naročniku vročal oziroma dostavljal preko pošte 4101 Kranj.</w:t>
      </w:r>
      <w:r w:rsidRPr="00A737BB">
        <w:rPr>
          <w:rFonts w:ascii="Calibri" w:hAnsi="Calibri" w:cs="Arial"/>
          <w:sz w:val="21"/>
        </w:rPr>
        <w:t xml:space="preserve"> </w:t>
      </w:r>
    </w:p>
    <w:p w:rsidR="000C5301" w:rsidRPr="00A737BB" w:rsidRDefault="000C5301" w:rsidP="000C5301">
      <w:pPr>
        <w:ind w:firstLine="708"/>
        <w:jc w:val="both"/>
        <w:rPr>
          <w:rFonts w:ascii="Calibri" w:hAnsi="Calibri" w:cs="Arial"/>
          <w:sz w:val="21"/>
        </w:rPr>
      </w:pPr>
      <w:r w:rsidRPr="00A737BB">
        <w:rPr>
          <w:rFonts w:ascii="Calibri" w:hAnsi="Calibri" w:cs="Arial"/>
          <w:sz w:val="21"/>
        </w:rPr>
        <w:t>Izvajalec mora storitve izvajati skladno z zahtevami naročnika. Če pa način izvajanja storitev v pogodbi ni izrecno določen, mora izvajalec storitve izvajati skladno z veljavno zakonodajo na področju predmeta naročila, t.j. Zakonom o poštnih storitvah (ZPSto-2; Uradni list RS, št. 51/2009 s spremembami), s Splošnimi pogoji izvajanja univerzalne poštne storitve (januar 2013), s Splošnim aktom o kakovosti izvajanja univerzalne poštne storitve (Ur. l. RS, št. 47/2010 s spremembami), Splošnimi pogoji izvajanja drugih poštnih storitev ter ostalimi veljavnimi predpisi s področja izvajanja poštnih storitev.</w:t>
      </w:r>
    </w:p>
    <w:p w:rsidR="000C5301" w:rsidRPr="00A737BB" w:rsidRDefault="000C5301" w:rsidP="000C5301">
      <w:pPr>
        <w:ind w:firstLine="708"/>
        <w:jc w:val="both"/>
        <w:rPr>
          <w:rFonts w:ascii="Calibri" w:hAnsi="Calibri" w:cs="Arial"/>
          <w:sz w:val="21"/>
        </w:rPr>
      </w:pPr>
      <w:r w:rsidRPr="00A737BB">
        <w:rPr>
          <w:rFonts w:ascii="Calibri" w:hAnsi="Calibri" w:cs="Arial"/>
          <w:sz w:val="21"/>
          <w:szCs w:val="22"/>
        </w:rPr>
        <w:t>Količine iz ponudbenega predračuna so okvirne, ker so točne količine objektivno neugotovljive, in lahko odstopajo navzgor ali navzdol. Ne glede na naročene količine (višje ali nižje od okvirnih), je dobavitelj vse dobave dolžan izvesti po ceni/enoto, navedeni v ponudbenem predračunu.</w:t>
      </w:r>
      <w:r w:rsidRPr="00A737BB">
        <w:rPr>
          <w:rFonts w:ascii="Calibri" w:hAnsi="Calibri" w:cs="Arial"/>
          <w:b/>
          <w:sz w:val="21"/>
          <w:szCs w:val="22"/>
        </w:rPr>
        <w:t xml:space="preserve"> </w:t>
      </w:r>
      <w:r w:rsidRPr="00A737BB">
        <w:rPr>
          <w:rFonts w:ascii="Calibri" w:hAnsi="Calibri" w:cs="Arial"/>
          <w:sz w:val="21"/>
        </w:rPr>
        <w:t>Naročnik ne prevzema nobene odgovornosti, če bodo realizirane količine manjše od navedenih količin v specifikaciji.</w:t>
      </w:r>
    </w:p>
    <w:p w:rsidR="000C5301" w:rsidRDefault="000C5301" w:rsidP="000C5301">
      <w:pPr>
        <w:pStyle w:val="Telobesedila2"/>
        <w:ind w:firstLine="708"/>
        <w:rPr>
          <w:rFonts w:ascii="Calibri" w:hAnsi="Calibri" w:cs="Arial"/>
          <w:sz w:val="21"/>
          <w:szCs w:val="22"/>
        </w:rPr>
      </w:pPr>
    </w:p>
    <w:p w:rsidR="000C5301" w:rsidRDefault="000C5301" w:rsidP="000C5301">
      <w:pPr>
        <w:pStyle w:val="Telobesedila2"/>
        <w:ind w:firstLine="708"/>
        <w:rPr>
          <w:rFonts w:ascii="Calibri" w:hAnsi="Calibri" w:cs="Arial"/>
          <w:sz w:val="21"/>
          <w:szCs w:val="22"/>
        </w:rPr>
      </w:pPr>
    </w:p>
    <w:p w:rsidR="000C5301" w:rsidRPr="00A737BB" w:rsidRDefault="000C5301" w:rsidP="000C5301">
      <w:pPr>
        <w:pStyle w:val="Telobesedila2"/>
        <w:ind w:firstLine="708"/>
        <w:rPr>
          <w:rFonts w:ascii="Calibri" w:hAnsi="Calibri" w:cs="Arial"/>
          <w:sz w:val="21"/>
          <w:szCs w:val="22"/>
        </w:rPr>
      </w:pPr>
    </w:p>
    <w:p w:rsidR="000C5301" w:rsidRPr="00A737BB" w:rsidRDefault="000C5301" w:rsidP="000C5301">
      <w:pPr>
        <w:jc w:val="both"/>
        <w:rPr>
          <w:rFonts w:ascii="Calibri" w:hAnsi="Calibri" w:cs="Arial"/>
          <w:b/>
          <w:bCs/>
          <w:sz w:val="21"/>
        </w:rPr>
      </w:pPr>
      <w:r w:rsidRPr="00A737BB">
        <w:rPr>
          <w:rFonts w:ascii="Calibri" w:hAnsi="Calibri" w:cs="Arial"/>
          <w:b/>
          <w:bCs/>
          <w:sz w:val="21"/>
        </w:rPr>
        <w:lastRenderedPageBreak/>
        <w:t>POGODBENA VREDNOST</w:t>
      </w:r>
    </w:p>
    <w:p w:rsidR="000C5301" w:rsidRPr="00A737BB" w:rsidRDefault="000C5301" w:rsidP="000C5301">
      <w:pPr>
        <w:pStyle w:val="Odstavekseznama"/>
        <w:numPr>
          <w:ilvl w:val="0"/>
          <w:numId w:val="5"/>
        </w:numPr>
        <w:spacing w:after="0" w:line="240" w:lineRule="auto"/>
        <w:contextualSpacing w:val="0"/>
        <w:jc w:val="both"/>
        <w:rPr>
          <w:rFonts w:cs="Arial"/>
          <w:b/>
          <w:bCs/>
          <w:sz w:val="21"/>
        </w:rPr>
      </w:pPr>
      <w:r w:rsidRPr="00A737BB">
        <w:rPr>
          <w:rFonts w:cs="Arial"/>
          <w:b/>
          <w:bCs/>
          <w:sz w:val="21"/>
        </w:rPr>
        <w:t>člen</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Naročnik in izvajalec sta sporazumna, da znaša okvirna pogodbena vrednost </w:t>
      </w:r>
      <w:r w:rsidRPr="00A737BB">
        <w:rPr>
          <w:rFonts w:ascii="Calibri" w:hAnsi="Calibri" w:cs="Arial"/>
          <w:bCs/>
          <w:sz w:val="21"/>
        </w:rPr>
        <w:t>_________</w:t>
      </w:r>
      <w:r w:rsidRPr="00A737BB">
        <w:rPr>
          <w:rFonts w:ascii="Calibri" w:hAnsi="Calibri" w:cs="Arial"/>
          <w:sz w:val="21"/>
        </w:rPr>
        <w:t xml:space="preserve"> EUR.</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DDV se obračuna v skladu z veljavno zakonodajo, ki velja na dan opravljene storitve. </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Storitve se bodo obračunavale mesečno po sistemu dejanskih količin in po cenah iz veljavnega cenika izvajalca univerzalne storitve (opredeljene v 3. členu ZPSto-2), na katerega je AKOS dal soglasje, z upoštevanim % popusta iz ponudbenega predračuna, ki je fiksen ves čas veljavnosti pogodbe. </w:t>
      </w:r>
    </w:p>
    <w:p w:rsidR="000C5301" w:rsidRDefault="000C5301" w:rsidP="000C5301">
      <w:pPr>
        <w:ind w:firstLine="708"/>
        <w:jc w:val="both"/>
        <w:rPr>
          <w:rFonts w:ascii="Calibri" w:hAnsi="Calibri" w:cs="Arial"/>
          <w:sz w:val="21"/>
        </w:rPr>
      </w:pPr>
      <w:r w:rsidRPr="000C5301">
        <w:rPr>
          <w:rFonts w:ascii="Calibri" w:hAnsi="Calibri" w:cs="Arial"/>
          <w:sz w:val="21"/>
        </w:rPr>
        <w:t>Cene storitev po tej pogodbi se lahko spremenijo le v primeru, če se cene spremenijo na način, določen z veljavno zakonodajo za določanje cen univerzalne storitve. V tem primeru pogodbenim strankam ni treba sklepati posebnega pisnega aneksa. Cene za dodatne storitve v ponudbenem predračunu, ki so vezane na osnovno storitev, so fiksne ves čas trajanja te pogodbe</w:t>
      </w:r>
      <w:r>
        <w:rPr>
          <w:rFonts w:ascii="Calibri" w:hAnsi="Calibri" w:cs="Arial"/>
          <w:sz w:val="21"/>
        </w:rPr>
        <w:t>.</w:t>
      </w:r>
    </w:p>
    <w:p w:rsidR="000C5301" w:rsidRPr="00A737BB" w:rsidRDefault="000C5301" w:rsidP="000C5301">
      <w:pPr>
        <w:ind w:firstLine="708"/>
        <w:jc w:val="both"/>
        <w:rPr>
          <w:rFonts w:ascii="Calibri" w:hAnsi="Calibri" w:cs="Arial"/>
          <w:sz w:val="21"/>
          <w:highlight w:val="yellow"/>
        </w:rPr>
      </w:pPr>
      <w:r w:rsidRPr="00A737BB">
        <w:rPr>
          <w:rFonts w:ascii="Calibri" w:hAnsi="Calibri" w:cs="Arial"/>
          <w:sz w:val="21"/>
        </w:rPr>
        <w:t>Naročnik lahko naroča tudi storitve, ki niso navedene v obrazcu predračuna</w:t>
      </w:r>
      <w:r>
        <w:rPr>
          <w:rFonts w:ascii="Calibri" w:hAnsi="Calibri" w:cs="Arial"/>
          <w:sz w:val="21"/>
        </w:rPr>
        <w:t>. Te storitve se</w:t>
      </w:r>
      <w:r w:rsidRPr="00A737BB">
        <w:rPr>
          <w:rFonts w:ascii="Calibri" w:hAnsi="Calibri" w:cs="Arial"/>
          <w:sz w:val="21"/>
        </w:rPr>
        <w:t xml:space="preserve"> obračunavajo v skladu z uradnim cenikom izvajalca, zmanjšane za dodatni % popust, kot je razviden iz predračuna izvajalca. Izvajalec mora naročniku na njegovo zahtevo predložiti vsakokratni veljavni uradni cenik (če ga nima objavljenega na svoji spletni strani), v vsakem primeru pa ga mora pred vsako spremembo cen obvestiti najmanj 7 dni pred začetkom veljave novih cen. </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Če izvajalec v določenih obdobjih izvaja storitve, ki so predmet te pogodbe, po znižanih – akcijskih cenah, ki so ugodnejše od cen iz ponudbenega predračuna, mora naročnika o tem pisno seznaniti ter mu zagotoviti izvedbo storitev pod enakimi – akcijskimi pogoji. </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Izvajalec</w:t>
      </w:r>
      <w:r w:rsidRPr="00A737BB">
        <w:rPr>
          <w:rFonts w:ascii="Calibri" w:hAnsi="Calibri"/>
          <w:sz w:val="21"/>
        </w:rPr>
        <w:t xml:space="preserve"> </w:t>
      </w:r>
      <w:r w:rsidRPr="00A737BB">
        <w:rPr>
          <w:rFonts w:ascii="Calibri" w:hAnsi="Calibri"/>
          <w:sz w:val="21"/>
          <w:szCs w:val="22"/>
        </w:rPr>
        <w:t>ne more uveljaviti naknadnih stroškov ali podražitev iz naslova nepopolne ali neustrezne razpisne dokumentacije za tiste dele predmeta pogodbe, ki v razpisni dokumentaciji morebiti niso bili ustrezno opredeljeni, pa bi jih, glede na predmet javnega naročila in na celotno razpisno dokumentacijo, izvajalec</w:t>
      </w:r>
      <w:r w:rsidRPr="00A737BB">
        <w:rPr>
          <w:rFonts w:ascii="Calibri" w:hAnsi="Calibri"/>
          <w:sz w:val="21"/>
        </w:rPr>
        <w:t xml:space="preserve"> </w:t>
      </w:r>
      <w:r w:rsidRPr="00A737BB">
        <w:rPr>
          <w:rFonts w:ascii="Calibri" w:hAnsi="Calibri"/>
          <w:sz w:val="21"/>
          <w:szCs w:val="22"/>
        </w:rPr>
        <w:t>kot strokovnjak na svojem področju, lahko predvidel.</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Naročnik ima pravico, da pogodben</w:t>
      </w:r>
      <w:r w:rsidRPr="00A737BB">
        <w:rPr>
          <w:rFonts w:ascii="Calibri" w:hAnsi="Calibri"/>
          <w:sz w:val="21"/>
          <w:szCs w:val="22"/>
          <w:lang w:val="sl-SI"/>
        </w:rPr>
        <w:t>e storitve</w:t>
      </w:r>
      <w:r w:rsidRPr="00A737BB">
        <w:rPr>
          <w:rFonts w:ascii="Calibri" w:hAnsi="Calibri"/>
          <w:sz w:val="21"/>
          <w:szCs w:val="22"/>
        </w:rPr>
        <w:t xml:space="preserve"> naroči pri drugem </w:t>
      </w:r>
      <w:r w:rsidRPr="00A737BB">
        <w:rPr>
          <w:rFonts w:ascii="Calibri" w:hAnsi="Calibri"/>
          <w:sz w:val="21"/>
          <w:szCs w:val="22"/>
          <w:lang w:val="sl-SI"/>
        </w:rPr>
        <w:t>izvajalc</w:t>
      </w:r>
      <w:r w:rsidRPr="00A737BB">
        <w:rPr>
          <w:rFonts w:ascii="Calibri" w:hAnsi="Calibri"/>
          <w:sz w:val="21"/>
          <w:szCs w:val="22"/>
        </w:rPr>
        <w:t>u v primeru, da mu izvajal</w:t>
      </w:r>
      <w:r w:rsidRPr="00A737BB">
        <w:rPr>
          <w:rFonts w:ascii="Calibri" w:hAnsi="Calibri"/>
          <w:sz w:val="21"/>
          <w:szCs w:val="22"/>
          <w:lang w:val="sl-SI"/>
        </w:rPr>
        <w:t>e</w:t>
      </w:r>
      <w:r w:rsidRPr="00A737BB">
        <w:rPr>
          <w:rFonts w:ascii="Calibri" w:hAnsi="Calibri"/>
          <w:sz w:val="21"/>
          <w:szCs w:val="22"/>
        </w:rPr>
        <w:t xml:space="preserve">c v zahtevanem roku ne more zagotoviti </w:t>
      </w:r>
      <w:r w:rsidRPr="00A737BB">
        <w:rPr>
          <w:rFonts w:ascii="Calibri" w:hAnsi="Calibri"/>
          <w:sz w:val="21"/>
          <w:szCs w:val="22"/>
          <w:lang w:val="sl-SI"/>
        </w:rPr>
        <w:t>izvedbe</w:t>
      </w:r>
      <w:r w:rsidRPr="00A737BB">
        <w:rPr>
          <w:rFonts w:ascii="Calibri" w:hAnsi="Calibri"/>
          <w:sz w:val="21"/>
          <w:szCs w:val="22"/>
        </w:rPr>
        <w:t xml:space="preserve"> vnaprej naročene količine in kvalitete </w:t>
      </w:r>
      <w:r w:rsidRPr="00A737BB">
        <w:rPr>
          <w:rFonts w:ascii="Calibri" w:hAnsi="Calibri"/>
          <w:sz w:val="21"/>
          <w:szCs w:val="22"/>
          <w:lang w:val="sl-SI"/>
        </w:rPr>
        <w:t xml:space="preserve">storitev, ki so </w:t>
      </w:r>
      <w:r w:rsidRPr="00A737BB">
        <w:rPr>
          <w:rFonts w:ascii="Calibri" w:hAnsi="Calibri"/>
          <w:sz w:val="21"/>
          <w:szCs w:val="22"/>
        </w:rPr>
        <w:t xml:space="preserve">predmet te pogodbe. V tem primeru je </w:t>
      </w:r>
      <w:r w:rsidRPr="00A737BB">
        <w:rPr>
          <w:rFonts w:ascii="Calibri" w:hAnsi="Calibri"/>
          <w:sz w:val="21"/>
          <w:szCs w:val="22"/>
          <w:lang w:val="sl-SI"/>
        </w:rPr>
        <w:t>izvajalec</w:t>
      </w:r>
      <w:r w:rsidRPr="00A737BB">
        <w:rPr>
          <w:rFonts w:ascii="Calibri" w:hAnsi="Calibri"/>
          <w:sz w:val="21"/>
          <w:szCs w:val="22"/>
        </w:rPr>
        <w:t xml:space="preserve"> naročniku dolžan povrniti vse morebitne stroške in škodo, ki jo ima naročnik zaradi naročila storitve pri drugem </w:t>
      </w:r>
      <w:r w:rsidRPr="00A737BB">
        <w:rPr>
          <w:rFonts w:ascii="Calibri" w:hAnsi="Calibri"/>
          <w:sz w:val="21"/>
          <w:szCs w:val="22"/>
          <w:lang w:val="sl-SI"/>
        </w:rPr>
        <w:t>izvajalc</w:t>
      </w:r>
      <w:r w:rsidRPr="00A737BB">
        <w:rPr>
          <w:rFonts w:ascii="Calibri" w:hAnsi="Calibri"/>
          <w:sz w:val="21"/>
          <w:szCs w:val="22"/>
        </w:rPr>
        <w:t>u.</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pStyle w:val="Telobesedila"/>
        <w:numPr>
          <w:ilvl w:val="0"/>
          <w:numId w:val="5"/>
        </w:numPr>
        <w:tabs>
          <w:tab w:val="left" w:pos="426"/>
        </w:tabs>
        <w:rPr>
          <w:rFonts w:ascii="Calibri" w:hAnsi="Calibri"/>
          <w:b/>
          <w:sz w:val="21"/>
          <w:szCs w:val="22"/>
        </w:rPr>
      </w:pPr>
      <w:r w:rsidRPr="00A737BB">
        <w:rPr>
          <w:rFonts w:ascii="Calibri" w:hAnsi="Calibri"/>
          <w:b/>
          <w:sz w:val="21"/>
          <w:szCs w:val="22"/>
        </w:rPr>
        <w:t>člen</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Izvajalec je najmanj sedem dni pred začetkom obvezne uporabe dolžan pisno opozoriti naročnika na uporabo doplačilnih znamk po Zakonu o Rdečem križu, Zakonu o gasilstvu ali drugih predpisih, oziroma uporabo morebitnih drugih, za vse uporabnike obveznih doplačilnih znamk. V obvestilu mora navesti, za katero vrsto doplačilne znamke gre, v katerem obdobju jih je treba uporabljati in kakšna je cena. </w:t>
      </w:r>
    </w:p>
    <w:p w:rsidR="000C5301" w:rsidRPr="00A737BB" w:rsidRDefault="000C5301" w:rsidP="000C5301">
      <w:pPr>
        <w:pStyle w:val="Telobesedila"/>
        <w:tabs>
          <w:tab w:val="left" w:pos="426"/>
        </w:tabs>
        <w:ind w:left="360"/>
        <w:rPr>
          <w:rFonts w:ascii="Calibri" w:hAnsi="Calibri"/>
          <w:sz w:val="21"/>
          <w:szCs w:val="22"/>
        </w:rPr>
      </w:pPr>
    </w:p>
    <w:p w:rsidR="000C5301" w:rsidRPr="00A737BB" w:rsidRDefault="000C5301" w:rsidP="000C5301">
      <w:pPr>
        <w:pStyle w:val="Telobesedila"/>
        <w:tabs>
          <w:tab w:val="left" w:pos="426"/>
        </w:tabs>
        <w:rPr>
          <w:rFonts w:ascii="Calibri" w:hAnsi="Calibri"/>
          <w:b/>
          <w:bCs/>
          <w:sz w:val="21"/>
          <w:szCs w:val="22"/>
        </w:rPr>
      </w:pPr>
      <w:r w:rsidRPr="00A737BB">
        <w:rPr>
          <w:rFonts w:ascii="Calibri" w:hAnsi="Calibri"/>
          <w:b/>
          <w:bCs/>
          <w:sz w:val="21"/>
          <w:szCs w:val="22"/>
        </w:rPr>
        <w:t>PLAČILNI POGOJI</w:t>
      </w:r>
    </w:p>
    <w:p w:rsidR="000C5301" w:rsidRPr="00A737BB" w:rsidRDefault="000C5301" w:rsidP="000C5301">
      <w:pPr>
        <w:numPr>
          <w:ilvl w:val="0"/>
          <w:numId w:val="5"/>
        </w:numPr>
        <w:jc w:val="both"/>
        <w:rPr>
          <w:rFonts w:ascii="Calibri" w:hAnsi="Calibri" w:cs="Arial"/>
          <w:b/>
          <w:bCs/>
          <w:sz w:val="21"/>
        </w:rPr>
      </w:pPr>
      <w:r w:rsidRPr="00A737BB">
        <w:rPr>
          <w:rFonts w:ascii="Calibri" w:hAnsi="Calibri" w:cs="Arial"/>
          <w:b/>
          <w:bCs/>
          <w:sz w:val="21"/>
        </w:rPr>
        <w:t>člen</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Storitev se šteje za opravljeno s pretekom zadnjega dne meseca, na katerega se nanaša izstavljeni račun. </w:t>
      </w:r>
    </w:p>
    <w:p w:rsidR="000C5301" w:rsidRPr="00A737BB" w:rsidRDefault="000C5301" w:rsidP="000C5301">
      <w:pPr>
        <w:ind w:firstLine="708"/>
        <w:jc w:val="both"/>
        <w:rPr>
          <w:rFonts w:ascii="Calibri" w:hAnsi="Calibri" w:cs="Arial"/>
          <w:sz w:val="21"/>
        </w:rPr>
      </w:pPr>
      <w:r w:rsidRPr="00A737BB">
        <w:rPr>
          <w:rFonts w:ascii="Calibri" w:hAnsi="Calibri" w:cs="Arial"/>
          <w:sz w:val="21"/>
        </w:rPr>
        <w:t>Izvajalec bo izstavil račun za opravljene storitve do 8. dne tekoč</w:t>
      </w:r>
      <w:r>
        <w:rPr>
          <w:rFonts w:ascii="Calibri" w:hAnsi="Calibri" w:cs="Arial"/>
          <w:sz w:val="21"/>
        </w:rPr>
        <w:t>ega meseca za pretekli mesec. Iz računa morajo biti posebej razvidne storitve</w:t>
      </w:r>
      <w:r w:rsidRPr="00A737BB">
        <w:rPr>
          <w:rFonts w:ascii="Calibri" w:hAnsi="Calibri" w:cs="Arial"/>
          <w:sz w:val="21"/>
        </w:rPr>
        <w:t xml:space="preserve">, opravljene za naslov Ulica Mirka Vadnova 3a, Kranj, in za naslov Moste 2a, 4274 Žirovnica (Obrat Žirovnica). </w:t>
      </w:r>
      <w:r>
        <w:rPr>
          <w:rFonts w:ascii="Calibri" w:hAnsi="Calibri" w:cs="Arial"/>
          <w:sz w:val="21"/>
        </w:rPr>
        <w:t xml:space="preserve">Račun </w:t>
      </w:r>
      <w:r w:rsidRPr="00A737BB">
        <w:rPr>
          <w:rFonts w:ascii="Calibri" w:hAnsi="Calibri" w:cs="Arial"/>
          <w:sz w:val="21"/>
        </w:rPr>
        <w:t xml:space="preserve">mora biti ustrezno specificiran, kot je to določeno v II. odstavku 6. člena te pogodbe. </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rPr>
        <w:tab/>
      </w:r>
      <w:r w:rsidRPr="00A737BB">
        <w:rPr>
          <w:rFonts w:ascii="Calibri" w:hAnsi="Calibri"/>
          <w:sz w:val="21"/>
        </w:rPr>
        <w:tab/>
        <w:t xml:space="preserve">Naročnik bo uspešno izvedene storitve plačal na podlagi prejetega in pravilno izstavljenega računa izvajalca, ki se mora obvezno sklicevati na številko pogodbe, in sicer na TRR izvajalca, v roku 30 dni od datuma </w:t>
      </w:r>
      <w:r w:rsidRPr="00A737BB">
        <w:rPr>
          <w:rFonts w:ascii="Calibri" w:hAnsi="Calibri"/>
          <w:sz w:val="21"/>
          <w:lang w:val="sl-SI"/>
        </w:rPr>
        <w:t>izstavitve</w:t>
      </w:r>
      <w:r w:rsidRPr="00A737BB">
        <w:rPr>
          <w:rFonts w:ascii="Calibri" w:hAnsi="Calibri"/>
          <w:sz w:val="21"/>
        </w:rPr>
        <w:t xml:space="preserve"> računa. </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V primeru zamude pri plačilu ima izvajalec pravico naročniku obračunati zakonske zamudne obresti za čas zamude.</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r>
      <w:r w:rsidRPr="00A737BB">
        <w:rPr>
          <w:rFonts w:ascii="Calibri" w:hAnsi="Calibri" w:cs="Arial"/>
          <w:sz w:val="21"/>
        </w:rPr>
        <w:t>Če se naročnik ne bo v celoti strinjal z izstavljenim računom (npr. račun je izstavljen za oba naslova skupaj ali brez ustrezne specifikacije), ga bo v roku delovnih 8 dni po prejemu pisno in z obrazložitvijo v celoti zavrnil,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dolžan plačati izvedene storitve v roku, navedenem v III. odstavku tega člena.</w:t>
      </w:r>
    </w:p>
    <w:p w:rsidR="000C5301" w:rsidRPr="00A737BB" w:rsidRDefault="000C5301" w:rsidP="000C5301">
      <w:pPr>
        <w:pStyle w:val="Telobesedila2"/>
        <w:rPr>
          <w:rFonts w:ascii="Calibri" w:hAnsi="Calibri" w:cs="Arial"/>
          <w:sz w:val="21"/>
          <w:szCs w:val="22"/>
        </w:rPr>
      </w:pPr>
      <w:r w:rsidRPr="00A737BB">
        <w:rPr>
          <w:rFonts w:ascii="Calibri" w:hAnsi="Calibri" w:cs="Arial"/>
          <w:sz w:val="21"/>
          <w:szCs w:val="22"/>
        </w:rPr>
        <w:lastRenderedPageBreak/>
        <w:t>PREVZEM IN ODDAJA POŠILJK</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Prevzem in oddaja poštnih pošiljk se vrši na naslovih naročnika – Ulica Mirka Vadnova 3a, 4000 Kranj, in Moste 2a, 4274 Žirovnica (Obrat Žirovnica). Naročnik bo pošiljke oddajal v prenos pri poštah 4101 Kranj, 4102 Kranj, 4104 Kranj in 4274 Žirovnica. </w:t>
      </w:r>
    </w:p>
    <w:p w:rsidR="000C5301" w:rsidRPr="00A737BB" w:rsidRDefault="000C5301" w:rsidP="000C5301">
      <w:pPr>
        <w:pStyle w:val="Telobesedila-zamik21"/>
        <w:ind w:left="0" w:firstLine="708"/>
        <w:rPr>
          <w:rFonts w:ascii="Calibri" w:hAnsi="Calibri"/>
          <w:sz w:val="21"/>
        </w:rPr>
      </w:pPr>
      <w:r w:rsidRPr="00A737BB">
        <w:rPr>
          <w:rFonts w:ascii="Calibri" w:hAnsi="Calibri"/>
          <w:sz w:val="21"/>
        </w:rPr>
        <w:t xml:space="preserve">Izvajalec mora v okviru izvajanja storitev po tej pogodbi naročniku zagotavljati: </w:t>
      </w:r>
    </w:p>
    <w:p w:rsidR="000C5301" w:rsidRPr="00A737BB" w:rsidRDefault="000C5301" w:rsidP="000C5301">
      <w:pPr>
        <w:pStyle w:val="Brezrazmikov"/>
        <w:numPr>
          <w:ilvl w:val="0"/>
          <w:numId w:val="6"/>
        </w:numPr>
        <w:jc w:val="both"/>
        <w:rPr>
          <w:sz w:val="21"/>
        </w:rPr>
      </w:pPr>
      <w:r w:rsidRPr="00A737BB">
        <w:rPr>
          <w:sz w:val="21"/>
        </w:rPr>
        <w:t xml:space="preserve">jutranjo dostavo poštnih pošiljk v poslovne prostore naročnika (na naslovih Ulica Mirka Vadnova 3a, 4000 Kranj, in Moste 2a, 4274 Žirovnica). Dostava pošiljk pri naročniku se vrši vsak delovni dan, razen delovnih dni, ko naročnik ne dela (npr. ima kolektivni dopust), o čemer bo naročnik izvajalca pravočasno obvestil. Naročnik mora poštne pošiljke v poslovne prostore prejeti v času med 6.45 in 7.15. Pošiljke morajo biti dostavljene z ustreznimi izročilnimi listinami. </w:t>
      </w:r>
    </w:p>
    <w:p w:rsidR="000C5301" w:rsidRPr="00A737BB" w:rsidRDefault="000C5301" w:rsidP="000C5301">
      <w:pPr>
        <w:pStyle w:val="Brezrazmikov"/>
        <w:numPr>
          <w:ilvl w:val="0"/>
          <w:numId w:val="6"/>
        </w:numPr>
        <w:jc w:val="both"/>
        <w:rPr>
          <w:sz w:val="21"/>
        </w:rPr>
      </w:pPr>
      <w:r w:rsidRPr="00A737BB">
        <w:rPr>
          <w:sz w:val="21"/>
        </w:rPr>
        <w:t xml:space="preserve">poizvedovanje po pošiljki (do treh mesecev) brezplačno in voditi dnevni pregled števila in vrste oddanih pošiljk in zneskov poštnine. </w:t>
      </w:r>
    </w:p>
    <w:p w:rsidR="000C5301" w:rsidRPr="00A737BB" w:rsidRDefault="000C5301" w:rsidP="000C5301">
      <w:pPr>
        <w:pStyle w:val="Brezrazmikov"/>
        <w:numPr>
          <w:ilvl w:val="0"/>
          <w:numId w:val="6"/>
        </w:numPr>
        <w:jc w:val="both"/>
        <w:rPr>
          <w:sz w:val="21"/>
        </w:rPr>
      </w:pPr>
      <w:r w:rsidRPr="00A737BB">
        <w:rPr>
          <w:sz w:val="21"/>
        </w:rPr>
        <w:t>dostavo naslovnikom vseh vrst razpisanih poštnih pošiljk na področju Republike Slovenije oziroma v notranjem poštnem prometu praviloma prvi naslednji delovni dan, vendar najpozneje v treh delovnih dneh po prejemu pošiljk.</w:t>
      </w:r>
    </w:p>
    <w:p w:rsidR="000C5301" w:rsidRPr="00A737BB" w:rsidRDefault="000C5301" w:rsidP="000C5301">
      <w:pPr>
        <w:pStyle w:val="Brezrazmikov"/>
        <w:numPr>
          <w:ilvl w:val="0"/>
          <w:numId w:val="6"/>
        </w:numPr>
        <w:jc w:val="both"/>
        <w:rPr>
          <w:sz w:val="21"/>
        </w:rPr>
      </w:pPr>
      <w:r w:rsidRPr="00A737BB">
        <w:rPr>
          <w:sz w:val="21"/>
        </w:rPr>
        <w:t>dostavo naslovnikom na področju Republike Slovenije oziroma v notranjem poštnem prometu v kratkem roku (hitra pošta),</w:t>
      </w:r>
    </w:p>
    <w:p w:rsidR="000C5301" w:rsidRPr="00A737BB" w:rsidRDefault="000C5301" w:rsidP="000C5301">
      <w:pPr>
        <w:pStyle w:val="Brezrazmikov"/>
        <w:numPr>
          <w:ilvl w:val="0"/>
          <w:numId w:val="6"/>
        </w:numPr>
        <w:jc w:val="both"/>
        <w:rPr>
          <w:sz w:val="21"/>
        </w:rPr>
      </w:pPr>
      <w:r w:rsidRPr="00A737BB">
        <w:rPr>
          <w:sz w:val="21"/>
        </w:rPr>
        <w:t>storitev prevoza pošiljk v vnaprej dogovorjenem času, v primeru, ko ima naročnik pomembno pošiljko,</w:t>
      </w:r>
    </w:p>
    <w:p w:rsidR="000C5301" w:rsidRPr="00DF77B5" w:rsidRDefault="000C5301" w:rsidP="000C5301">
      <w:pPr>
        <w:pStyle w:val="Brezrazmikov"/>
        <w:numPr>
          <w:ilvl w:val="0"/>
          <w:numId w:val="6"/>
        </w:numPr>
        <w:jc w:val="both"/>
        <w:rPr>
          <w:sz w:val="21"/>
        </w:rPr>
      </w:pPr>
      <w:r w:rsidRPr="00DF77B5">
        <w:rPr>
          <w:sz w:val="21"/>
        </w:rPr>
        <w:t xml:space="preserve">za priporočene in vrednostne pošiljke žigosanje datuma z dnem prevzema pri naročniku, </w:t>
      </w:r>
    </w:p>
    <w:p w:rsidR="000C5301" w:rsidRPr="00A737BB" w:rsidRDefault="000C5301" w:rsidP="000C5301">
      <w:pPr>
        <w:pStyle w:val="Brezrazmikov"/>
        <w:numPr>
          <w:ilvl w:val="0"/>
          <w:numId w:val="6"/>
        </w:numPr>
        <w:jc w:val="both"/>
        <w:rPr>
          <w:sz w:val="21"/>
        </w:rPr>
      </w:pPr>
      <w:r w:rsidRPr="00A737BB">
        <w:rPr>
          <w:sz w:val="21"/>
        </w:rPr>
        <w:t>možnost naročanja poštnih storitev preko spleta in spletno sledenje pošiljk,</w:t>
      </w:r>
    </w:p>
    <w:p w:rsidR="000C5301" w:rsidRPr="00A737BB" w:rsidRDefault="000C5301" w:rsidP="000C5301">
      <w:pPr>
        <w:pStyle w:val="Brezrazmikov"/>
        <w:numPr>
          <w:ilvl w:val="0"/>
          <w:numId w:val="6"/>
        </w:numPr>
        <w:jc w:val="both"/>
        <w:rPr>
          <w:sz w:val="21"/>
        </w:rPr>
      </w:pPr>
      <w:r w:rsidRPr="00A737BB">
        <w:rPr>
          <w:sz w:val="21"/>
        </w:rPr>
        <w:t xml:space="preserve">prevzem pošiljk v prostorih naročnika (na naslovih Ulica Mirka Vadnova 3a, 4000 Kranj, in Moste 2a, 4274 Žirovnica) vsak delovni dan (razen petka) med 14.30 in 15., v petek od 14. do 14.30. </w:t>
      </w:r>
      <w:r w:rsidRPr="009D475E">
        <w:rPr>
          <w:sz w:val="21"/>
        </w:rPr>
        <w:t>Poštne pošiljke izvajalec sprejema nesortirane.</w:t>
      </w:r>
      <w:r w:rsidRPr="00A737BB">
        <w:rPr>
          <w:sz w:val="21"/>
        </w:rPr>
        <w:t xml:space="preserve"> </w:t>
      </w:r>
    </w:p>
    <w:p w:rsidR="000C5301" w:rsidRPr="00AE5976" w:rsidRDefault="000C5301" w:rsidP="000C5301">
      <w:pPr>
        <w:pStyle w:val="Brezrazmikov"/>
        <w:numPr>
          <w:ilvl w:val="0"/>
          <w:numId w:val="6"/>
        </w:numPr>
        <w:jc w:val="both"/>
        <w:rPr>
          <w:sz w:val="21"/>
        </w:rPr>
      </w:pPr>
      <w:r w:rsidRPr="00AE5976">
        <w:rPr>
          <w:sz w:val="21"/>
        </w:rPr>
        <w:t>ustrezno varnost in zaupnost korespondence v skladu z veljavno zakonodajo.</w:t>
      </w:r>
    </w:p>
    <w:p w:rsidR="000C5301" w:rsidRPr="00A737BB" w:rsidRDefault="000C5301" w:rsidP="000C5301">
      <w:pPr>
        <w:ind w:firstLine="708"/>
        <w:jc w:val="both"/>
        <w:rPr>
          <w:rFonts w:asciiTheme="minorHAnsi" w:hAnsiTheme="minorHAnsi" w:cstheme="minorHAnsi"/>
          <w:sz w:val="21"/>
          <w:szCs w:val="22"/>
        </w:rPr>
      </w:pPr>
      <w:r w:rsidRPr="00A737BB">
        <w:rPr>
          <w:rFonts w:asciiTheme="minorHAnsi" w:hAnsiTheme="minorHAnsi" w:cstheme="minorHAnsi"/>
          <w:sz w:val="21"/>
          <w:szCs w:val="22"/>
        </w:rPr>
        <w:t>V primeru iz prve alineje prejšnjega odstavka tega člena (za dneve, ko naročnik ne dela) mora izvajalec zagotoviti, da poštne pošiljke za te dneve dostavi v poštni predal naročnika</w:t>
      </w:r>
      <w:r>
        <w:rPr>
          <w:rFonts w:asciiTheme="minorHAnsi" w:hAnsiTheme="minorHAnsi" w:cstheme="minorHAnsi"/>
          <w:sz w:val="21"/>
          <w:szCs w:val="22"/>
        </w:rPr>
        <w:t xml:space="preserve"> in jih žigosa z datumom</w:t>
      </w:r>
      <w:r w:rsidRPr="00A737BB">
        <w:rPr>
          <w:rFonts w:asciiTheme="minorHAnsi" w:hAnsiTheme="minorHAnsi" w:cstheme="minorHAnsi"/>
          <w:sz w:val="21"/>
          <w:szCs w:val="22"/>
        </w:rPr>
        <w:t xml:space="preserve">. Te pošiljke mora </w:t>
      </w:r>
      <w:r>
        <w:rPr>
          <w:rFonts w:asciiTheme="minorHAnsi" w:hAnsiTheme="minorHAnsi" w:cstheme="minorHAnsi"/>
          <w:sz w:val="21"/>
          <w:szCs w:val="22"/>
        </w:rPr>
        <w:t xml:space="preserve">izvajalec </w:t>
      </w:r>
      <w:r w:rsidRPr="00A737BB">
        <w:rPr>
          <w:rFonts w:asciiTheme="minorHAnsi" w:hAnsiTheme="minorHAnsi" w:cstheme="minorHAnsi"/>
          <w:sz w:val="21"/>
          <w:szCs w:val="22"/>
        </w:rPr>
        <w:t xml:space="preserve">dostaviti naročniku prvi delovni dan, ko naročnik spet dela. </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Storitve </w:t>
      </w:r>
      <w:r w:rsidRPr="00A737BB">
        <w:rPr>
          <w:rFonts w:ascii="Calibri" w:hAnsi="Calibri"/>
          <w:sz w:val="21"/>
          <w:szCs w:val="22"/>
          <w:lang w:val="sl-SI"/>
        </w:rPr>
        <w:t xml:space="preserve">po tej pogodbi </w:t>
      </w:r>
      <w:r w:rsidRPr="00A737BB">
        <w:rPr>
          <w:rFonts w:ascii="Calibri" w:hAnsi="Calibri"/>
          <w:sz w:val="21"/>
          <w:szCs w:val="22"/>
        </w:rPr>
        <w:t xml:space="preserve">smejo naročati le za to pooblaščene osebe naročnika, ki jih v roku enega tedna po podpisu pogodbe naročnikova pooblaščena oseba po tej pogodbi sporoči izvajalcu. Naročnik lahko kadarkoli spremeni seznam pooblaščenih oseb, vendar mora to spremembo v najkrajšem času javiti izvajalcu. </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pStyle w:val="Telobesedila"/>
        <w:numPr>
          <w:ilvl w:val="0"/>
          <w:numId w:val="5"/>
        </w:numPr>
        <w:tabs>
          <w:tab w:val="left" w:pos="426"/>
          <w:tab w:val="left" w:pos="540"/>
        </w:tabs>
        <w:rPr>
          <w:rFonts w:ascii="Calibri" w:hAnsi="Calibri"/>
          <w:b/>
          <w:sz w:val="21"/>
          <w:szCs w:val="22"/>
        </w:rPr>
      </w:pPr>
      <w:r w:rsidRPr="00A737BB">
        <w:rPr>
          <w:rFonts w:ascii="Calibri" w:hAnsi="Calibri"/>
          <w:b/>
          <w:sz w:val="21"/>
          <w:szCs w:val="22"/>
        </w:rPr>
        <w:t>člen</w:t>
      </w:r>
    </w:p>
    <w:p w:rsidR="000C5301" w:rsidRPr="00A737BB" w:rsidRDefault="000C5301" w:rsidP="000C5301">
      <w:pPr>
        <w:pStyle w:val="Telobesedila2"/>
        <w:tabs>
          <w:tab w:val="left" w:pos="360"/>
        </w:tabs>
        <w:rPr>
          <w:rFonts w:ascii="Calibri" w:hAnsi="Calibri" w:cs="Arial"/>
          <w:b w:val="0"/>
          <w:sz w:val="21"/>
          <w:szCs w:val="22"/>
        </w:rPr>
      </w:pPr>
      <w:r w:rsidRPr="00A737BB">
        <w:rPr>
          <w:rFonts w:ascii="Calibri" w:hAnsi="Calibri" w:cs="Arial"/>
          <w:b w:val="0"/>
          <w:sz w:val="21"/>
          <w:szCs w:val="22"/>
        </w:rPr>
        <w:tab/>
      </w:r>
      <w:r w:rsidRPr="00A737BB">
        <w:rPr>
          <w:rFonts w:ascii="Calibri" w:hAnsi="Calibri" w:cs="Arial"/>
          <w:b w:val="0"/>
          <w:sz w:val="21"/>
          <w:szCs w:val="22"/>
        </w:rPr>
        <w:tab/>
        <w:t xml:space="preserve">Izvajalec mora na področju Republike Slovenije oziroma v notranjem poštnem prometu dostaviti naslovnikom vse vrste razpisanih pošiljk praviloma prvi naslednji delovni dan, vendar najpozneje v treh delovnih dneh po prejemu pošiljk. </w:t>
      </w:r>
    </w:p>
    <w:p w:rsidR="000C5301" w:rsidRPr="00A737BB" w:rsidRDefault="000C5301" w:rsidP="000C5301">
      <w:pPr>
        <w:pStyle w:val="Telobesedila2"/>
        <w:tabs>
          <w:tab w:val="left" w:pos="360"/>
        </w:tabs>
        <w:rPr>
          <w:rFonts w:ascii="Calibri" w:hAnsi="Calibri" w:cs="Arial"/>
          <w:b w:val="0"/>
          <w:sz w:val="21"/>
          <w:szCs w:val="22"/>
        </w:rPr>
      </w:pPr>
      <w:r w:rsidRPr="00A737BB">
        <w:rPr>
          <w:rFonts w:ascii="Calibri" w:hAnsi="Calibri" w:cs="Arial"/>
          <w:b w:val="0"/>
          <w:sz w:val="21"/>
          <w:szCs w:val="22"/>
        </w:rPr>
        <w:tab/>
      </w:r>
      <w:r w:rsidRPr="00A737BB">
        <w:rPr>
          <w:rFonts w:ascii="Calibri" w:hAnsi="Calibri" w:cs="Arial"/>
          <w:b w:val="0"/>
          <w:sz w:val="21"/>
          <w:szCs w:val="22"/>
        </w:rPr>
        <w:tab/>
        <w:t>Izvajalec mora naročniku vsak delovni dan dostaviti potrdilo o opravljenih storitvah za pretekli delovni dan, na katerem bodo storitve specificirane glede na vrsto storitve oziroma pri pošiljkah glede na vrsto in težo pošiljk. Račun predstavlja mesečni zbir vseh dnevnih potrdil, ki so obračunana. Za vsako storitev mora biti navedeno število kosov, cena na enoto, DDV (če se obračuna) in cena skupaj.</w:t>
      </w:r>
    </w:p>
    <w:p w:rsidR="000C5301" w:rsidRPr="00A737BB" w:rsidRDefault="000C5301" w:rsidP="000C5301">
      <w:pPr>
        <w:pStyle w:val="Telobesedila2"/>
        <w:tabs>
          <w:tab w:val="left" w:pos="360"/>
        </w:tabs>
        <w:rPr>
          <w:rFonts w:ascii="Calibri" w:hAnsi="Calibri" w:cs="Arial"/>
          <w:b w:val="0"/>
          <w:sz w:val="21"/>
          <w:szCs w:val="22"/>
        </w:rPr>
      </w:pPr>
      <w:r w:rsidRPr="00A737BB">
        <w:rPr>
          <w:rFonts w:ascii="Calibri" w:hAnsi="Calibri" w:cs="Arial"/>
          <w:b w:val="0"/>
          <w:sz w:val="21"/>
          <w:szCs w:val="22"/>
        </w:rPr>
        <w:tab/>
      </w:r>
      <w:r w:rsidRPr="00A737BB">
        <w:rPr>
          <w:rFonts w:ascii="Calibri" w:hAnsi="Calibri" w:cs="Arial"/>
          <w:b w:val="0"/>
          <w:sz w:val="21"/>
          <w:szCs w:val="22"/>
        </w:rPr>
        <w:tab/>
        <w:t xml:space="preserve">Če naročnik sprejme pošiljko, za katero pošiljatelj ni plačal poštnine ali ni plačal zadostne poštnine, </w:t>
      </w:r>
      <w:r w:rsidRPr="00A737BB">
        <w:rPr>
          <w:rFonts w:ascii="Calibri" w:hAnsi="Calibri" w:cs="Arial"/>
          <w:b w:val="0"/>
          <w:sz w:val="21"/>
          <w:szCs w:val="22"/>
          <w:lang w:val="sl-SI"/>
        </w:rPr>
        <w:t xml:space="preserve">in </w:t>
      </w:r>
      <w:r w:rsidRPr="00A737BB">
        <w:rPr>
          <w:rFonts w:ascii="Calibri" w:hAnsi="Calibri" w:cs="Arial"/>
          <w:b w:val="0"/>
          <w:sz w:val="21"/>
          <w:szCs w:val="22"/>
        </w:rPr>
        <w:t xml:space="preserve">če </w:t>
      </w:r>
      <w:r w:rsidRPr="00A737BB">
        <w:rPr>
          <w:rFonts w:ascii="Calibri" w:hAnsi="Calibri" w:cs="Arial"/>
          <w:b w:val="0"/>
          <w:sz w:val="21"/>
          <w:szCs w:val="22"/>
          <w:lang w:val="sl-SI"/>
        </w:rPr>
        <w:t xml:space="preserve">takšne </w:t>
      </w:r>
      <w:r w:rsidRPr="00A737BB">
        <w:rPr>
          <w:rFonts w:ascii="Calibri" w:hAnsi="Calibri" w:cs="Arial"/>
          <w:b w:val="0"/>
          <w:sz w:val="21"/>
          <w:szCs w:val="22"/>
        </w:rPr>
        <w:t xml:space="preserve">pošiljke ne zavrne, plača naslovnik (naročnik) stroške premalo plačane porto poštnine po uradnem ceniku izvajalca. Izvajalec je dolžan pri oddaji pošiljke na plačilo porto poštnine opozoriti naročnika. </w:t>
      </w:r>
    </w:p>
    <w:p w:rsidR="000C5301" w:rsidRPr="00A737BB" w:rsidRDefault="000C5301" w:rsidP="000C5301">
      <w:pPr>
        <w:pStyle w:val="Telobesedila2"/>
        <w:tabs>
          <w:tab w:val="left" w:pos="360"/>
        </w:tabs>
        <w:rPr>
          <w:rFonts w:ascii="Calibri" w:hAnsi="Calibri" w:cs="Arial"/>
          <w:b w:val="0"/>
          <w:sz w:val="21"/>
          <w:szCs w:val="22"/>
        </w:rPr>
      </w:pPr>
      <w:r w:rsidRPr="00A737BB">
        <w:rPr>
          <w:rFonts w:ascii="Calibri" w:hAnsi="Calibri" w:cs="Arial"/>
          <w:b w:val="0"/>
          <w:sz w:val="21"/>
          <w:szCs w:val="22"/>
        </w:rPr>
        <w:tab/>
      </w:r>
      <w:r w:rsidRPr="00A737BB">
        <w:rPr>
          <w:rFonts w:ascii="Calibri" w:hAnsi="Calibri" w:cs="Arial"/>
          <w:b w:val="0"/>
          <w:sz w:val="21"/>
          <w:szCs w:val="22"/>
        </w:rPr>
        <w:tab/>
        <w:t xml:space="preserve">Izvajalec je odgovoren za škodo, ki nastane med prenosom priporočene in vrednostne poštne pošiljke ter poštnega paketa po določilih veljavnega ZPSto-2, in je dolžan v primeru, ko naročniku povzroči škodo, plačati odškodnino v skladu z ZPSto-2. Uporabnik poštnih storitev ima pravico vložiti reklamacijo v treh mesecih po oddaji poštne pošiljke, na način, določen v ZPSto-2. </w:t>
      </w:r>
    </w:p>
    <w:p w:rsidR="000C5301" w:rsidRDefault="000C5301" w:rsidP="000C5301">
      <w:pPr>
        <w:pStyle w:val="Telobesedila2"/>
        <w:tabs>
          <w:tab w:val="left" w:pos="360"/>
        </w:tabs>
        <w:rPr>
          <w:rFonts w:ascii="Calibri" w:hAnsi="Calibri" w:cs="Arial"/>
          <w:b w:val="0"/>
          <w:sz w:val="21"/>
          <w:szCs w:val="22"/>
        </w:rPr>
      </w:pPr>
      <w:r w:rsidRPr="00A737BB">
        <w:rPr>
          <w:rFonts w:ascii="Calibri" w:hAnsi="Calibri" w:cs="Arial"/>
          <w:b w:val="0"/>
          <w:sz w:val="21"/>
          <w:szCs w:val="22"/>
        </w:rPr>
        <w:tab/>
      </w:r>
      <w:r w:rsidRPr="00A737BB">
        <w:rPr>
          <w:rFonts w:ascii="Calibri" w:hAnsi="Calibri" w:cs="Arial"/>
          <w:b w:val="0"/>
          <w:sz w:val="21"/>
          <w:szCs w:val="22"/>
        </w:rPr>
        <w:tab/>
      </w:r>
    </w:p>
    <w:p w:rsidR="000C5301" w:rsidRDefault="000C5301" w:rsidP="000C5301">
      <w:pPr>
        <w:pStyle w:val="Telobesedila2"/>
        <w:tabs>
          <w:tab w:val="left" w:pos="360"/>
        </w:tabs>
        <w:rPr>
          <w:rFonts w:ascii="Calibri" w:hAnsi="Calibri" w:cs="Arial"/>
          <w:b w:val="0"/>
          <w:sz w:val="21"/>
          <w:szCs w:val="22"/>
        </w:rPr>
      </w:pPr>
    </w:p>
    <w:p w:rsidR="000C5301" w:rsidRPr="00A737BB" w:rsidRDefault="000C5301" w:rsidP="000C5301">
      <w:pPr>
        <w:pStyle w:val="Telobesedila2"/>
        <w:tabs>
          <w:tab w:val="left" w:pos="360"/>
        </w:tabs>
        <w:rPr>
          <w:rFonts w:ascii="Calibri" w:hAnsi="Calibri" w:cs="Arial"/>
          <w:sz w:val="21"/>
        </w:rPr>
      </w:pPr>
    </w:p>
    <w:p w:rsidR="000C5301" w:rsidRPr="00A737BB" w:rsidRDefault="000C5301" w:rsidP="000C5301">
      <w:pPr>
        <w:jc w:val="both"/>
        <w:rPr>
          <w:rFonts w:ascii="Calibri" w:hAnsi="Calibri" w:cs="Arial"/>
          <w:b/>
          <w:bCs/>
          <w:sz w:val="21"/>
        </w:rPr>
      </w:pPr>
      <w:r w:rsidRPr="00A737BB">
        <w:rPr>
          <w:rFonts w:ascii="Calibri" w:hAnsi="Calibri" w:cs="Arial"/>
          <w:b/>
          <w:bCs/>
          <w:sz w:val="21"/>
        </w:rPr>
        <w:lastRenderedPageBreak/>
        <w:t>DRUGE OBVEZNOSTI IZVAJALCA</w:t>
      </w:r>
    </w:p>
    <w:p w:rsidR="000C5301" w:rsidRPr="00A737BB" w:rsidRDefault="000C5301" w:rsidP="000C5301">
      <w:pPr>
        <w:numPr>
          <w:ilvl w:val="0"/>
          <w:numId w:val="5"/>
        </w:numPr>
        <w:jc w:val="both"/>
        <w:rPr>
          <w:rFonts w:ascii="Calibri" w:hAnsi="Calibri" w:cs="Arial"/>
          <w:b/>
          <w:bCs/>
          <w:sz w:val="21"/>
        </w:rPr>
      </w:pPr>
      <w:r w:rsidRPr="00A737BB">
        <w:rPr>
          <w:rFonts w:ascii="Calibri" w:hAnsi="Calibri" w:cs="Arial"/>
          <w:b/>
          <w:bCs/>
          <w:sz w:val="21"/>
        </w:rPr>
        <w:t>člen</w:t>
      </w:r>
    </w:p>
    <w:p w:rsidR="000C5301" w:rsidRPr="00A737BB" w:rsidRDefault="000C5301" w:rsidP="000C5301">
      <w:pPr>
        <w:pStyle w:val="Brezrazmikov"/>
        <w:rPr>
          <w:sz w:val="21"/>
        </w:rPr>
      </w:pPr>
      <w:r w:rsidRPr="00A737BB">
        <w:rPr>
          <w:sz w:val="21"/>
        </w:rPr>
        <w:t>Izvajalec se s podpisom pogodbe obvezuje:</w:t>
      </w:r>
    </w:p>
    <w:p w:rsidR="000C5301" w:rsidRPr="00A737BB" w:rsidRDefault="000C5301" w:rsidP="000C5301">
      <w:pPr>
        <w:pStyle w:val="Brezrazmikov"/>
        <w:numPr>
          <w:ilvl w:val="0"/>
          <w:numId w:val="9"/>
        </w:numPr>
        <w:jc w:val="both"/>
        <w:rPr>
          <w:sz w:val="21"/>
        </w:rPr>
      </w:pPr>
      <w:r w:rsidRPr="00A737BB">
        <w:rPr>
          <w:sz w:val="21"/>
        </w:rPr>
        <w:t>da bo storitve, ki so predmet te pogodbe, izvajal v skladu z zahtevami naročnika, opredeljenimi v tej pogodbi in v razpisni dokumentaciji ter, kjer način izvajanja ni izrecno določen, pa v skladu z veljavno zakonodajo na področju predmeta te pogodbe in pravili stroke,</w:t>
      </w:r>
    </w:p>
    <w:p w:rsidR="000C5301" w:rsidRPr="00A737BB" w:rsidRDefault="000C5301" w:rsidP="000C5301">
      <w:pPr>
        <w:pStyle w:val="Brezrazmikov"/>
        <w:numPr>
          <w:ilvl w:val="0"/>
          <w:numId w:val="9"/>
        </w:numPr>
        <w:jc w:val="both"/>
        <w:rPr>
          <w:sz w:val="21"/>
        </w:rPr>
      </w:pPr>
      <w:r w:rsidRPr="00A737BB">
        <w:rPr>
          <w:sz w:val="21"/>
        </w:rPr>
        <w:t xml:space="preserve">da bo storitve opravljal s kvalificiranimi kadri, da bo kakovost opravljenih storitev preverjal in stalno skrbel za odpravo pomanjkljivosti, za katere bo izvedel na podlagi preverjanj ali informacij naročnika, </w:t>
      </w:r>
    </w:p>
    <w:p w:rsidR="000C5301" w:rsidRPr="00A737BB" w:rsidRDefault="000C5301" w:rsidP="000C5301">
      <w:pPr>
        <w:pStyle w:val="Brezrazmikov"/>
        <w:numPr>
          <w:ilvl w:val="0"/>
          <w:numId w:val="9"/>
        </w:numPr>
        <w:jc w:val="both"/>
        <w:rPr>
          <w:sz w:val="21"/>
        </w:rPr>
      </w:pPr>
      <w:r w:rsidRPr="00A737BB">
        <w:rPr>
          <w:sz w:val="21"/>
        </w:rPr>
        <w:t>da bo takoj pisno opozoril naročnika na okoliščine, ki bi lahko otežile ali onemogočile kvalitetno in pravilno izvedbo storitev po tej pogodbi</w:t>
      </w:r>
      <w:r>
        <w:rPr>
          <w:sz w:val="21"/>
        </w:rPr>
        <w:t>,</w:t>
      </w:r>
    </w:p>
    <w:p w:rsidR="000C5301" w:rsidRPr="00F308D2" w:rsidRDefault="000C5301" w:rsidP="000C5301">
      <w:pPr>
        <w:pStyle w:val="Brezrazmikov"/>
        <w:numPr>
          <w:ilvl w:val="0"/>
          <w:numId w:val="9"/>
        </w:numPr>
        <w:jc w:val="both"/>
        <w:rPr>
          <w:sz w:val="21"/>
        </w:rPr>
      </w:pPr>
      <w:r w:rsidRPr="00F308D2">
        <w:rPr>
          <w:sz w:val="21"/>
        </w:rPr>
        <w:t xml:space="preserve">da bo naročniku omogočil kontrolo nad količino izvedenih storitev. </w:t>
      </w:r>
    </w:p>
    <w:p w:rsidR="000C5301" w:rsidRPr="00F308D2" w:rsidRDefault="000C5301" w:rsidP="000C5301">
      <w:pPr>
        <w:ind w:right="22" w:firstLine="708"/>
        <w:jc w:val="both"/>
        <w:rPr>
          <w:rFonts w:ascii="Calibri" w:hAnsi="Calibri" w:cs="Arial"/>
          <w:sz w:val="21"/>
        </w:rPr>
      </w:pPr>
      <w:r w:rsidRPr="00F308D2">
        <w:rPr>
          <w:rFonts w:ascii="Calibri" w:hAnsi="Calibri" w:cs="Arial"/>
          <w:sz w:val="21"/>
        </w:rPr>
        <w:t>Izvajalec mora pri izvedbi storitev, opredeljenih s to pogodbo, upoštevati okoljevarstvene predpise.</w:t>
      </w:r>
    </w:p>
    <w:p w:rsidR="000C5301" w:rsidRPr="00A737BB" w:rsidRDefault="000C5301" w:rsidP="000C5301">
      <w:pPr>
        <w:pStyle w:val="Telobesedila2"/>
        <w:tabs>
          <w:tab w:val="left" w:pos="360"/>
        </w:tabs>
        <w:rPr>
          <w:rFonts w:ascii="Calibri" w:hAnsi="Calibri" w:cs="Arial"/>
          <w:b w:val="0"/>
          <w:bCs/>
          <w:sz w:val="21"/>
          <w:szCs w:val="22"/>
        </w:rPr>
      </w:pPr>
      <w:r w:rsidRPr="00A737BB">
        <w:rPr>
          <w:rFonts w:ascii="Calibri" w:hAnsi="Calibri" w:cs="Arial"/>
          <w:b w:val="0"/>
          <w:sz w:val="21"/>
          <w:szCs w:val="22"/>
        </w:rPr>
        <w:tab/>
      </w:r>
      <w:r w:rsidRPr="00A737BB">
        <w:rPr>
          <w:rFonts w:ascii="Calibri" w:hAnsi="Calibri" w:cs="Arial"/>
          <w:b w:val="0"/>
          <w:sz w:val="21"/>
          <w:szCs w:val="22"/>
        </w:rPr>
        <w:tab/>
        <w:t>Izvajalec bo na svoje stroške in v roku, ki ga je določil naročnik, izvedel vse dopolnitve in spremembe predmeta pogodbe, če se sporazumno ugotovi, da je izvajalec prevzete storitve izvedel pomanjkljivo.</w:t>
      </w:r>
    </w:p>
    <w:p w:rsidR="000C5301" w:rsidRPr="00A737BB" w:rsidRDefault="000C5301" w:rsidP="000C5301">
      <w:pPr>
        <w:ind w:right="22"/>
        <w:jc w:val="both"/>
        <w:rPr>
          <w:rFonts w:ascii="Calibri" w:hAnsi="Calibri" w:cs="Arial"/>
          <w:sz w:val="21"/>
        </w:rPr>
      </w:pPr>
    </w:p>
    <w:p w:rsidR="000C5301" w:rsidRPr="00A737BB" w:rsidRDefault="000C5301" w:rsidP="000C5301">
      <w:pPr>
        <w:pStyle w:val="Telobesedila"/>
        <w:tabs>
          <w:tab w:val="left" w:pos="426"/>
        </w:tabs>
        <w:rPr>
          <w:rFonts w:ascii="Calibri" w:hAnsi="Calibri"/>
          <w:b/>
          <w:bCs/>
          <w:sz w:val="21"/>
          <w:szCs w:val="22"/>
        </w:rPr>
      </w:pPr>
      <w:r w:rsidRPr="00A737BB">
        <w:rPr>
          <w:rFonts w:ascii="Calibri" w:hAnsi="Calibri"/>
          <w:b/>
          <w:bCs/>
          <w:sz w:val="21"/>
          <w:szCs w:val="22"/>
        </w:rPr>
        <w:t>OBVEZNOSTI NAROČNIKA</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pStyle w:val="Brezrazmikov"/>
        <w:ind w:firstLine="708"/>
        <w:rPr>
          <w:sz w:val="21"/>
        </w:rPr>
      </w:pPr>
      <w:r w:rsidRPr="00A737BB">
        <w:rPr>
          <w:sz w:val="21"/>
        </w:rPr>
        <w:t>Naročnik se obvezuje:</w:t>
      </w:r>
    </w:p>
    <w:p w:rsidR="000C5301" w:rsidRPr="00A737BB" w:rsidRDefault="000C5301" w:rsidP="000C5301">
      <w:pPr>
        <w:pStyle w:val="Brezrazmikov"/>
        <w:numPr>
          <w:ilvl w:val="0"/>
          <w:numId w:val="7"/>
        </w:numPr>
        <w:jc w:val="both"/>
        <w:rPr>
          <w:rFonts w:cs="Arial"/>
          <w:sz w:val="21"/>
        </w:rPr>
      </w:pPr>
      <w:r w:rsidRPr="00A737BB">
        <w:rPr>
          <w:rFonts w:cs="Arial"/>
          <w:sz w:val="21"/>
        </w:rPr>
        <w:t xml:space="preserve">sodelovati z izvajalcem s ciljem, da se pogodbene storitve izvršijo pravočasno, </w:t>
      </w:r>
    </w:p>
    <w:p w:rsidR="000C5301" w:rsidRPr="00A737BB" w:rsidRDefault="000C5301" w:rsidP="000C5301">
      <w:pPr>
        <w:pStyle w:val="Brezrazmikov"/>
        <w:numPr>
          <w:ilvl w:val="0"/>
          <w:numId w:val="7"/>
        </w:numPr>
        <w:jc w:val="both"/>
        <w:rPr>
          <w:rFonts w:cs="Arial"/>
          <w:sz w:val="21"/>
        </w:rPr>
      </w:pPr>
      <w:r w:rsidRPr="00A737BB">
        <w:rPr>
          <w:rFonts w:cs="Arial"/>
          <w:sz w:val="21"/>
        </w:rPr>
        <w:t xml:space="preserve">pošiljke za oddajo pripraviti v skladu z navodili izvajalca, </w:t>
      </w:r>
      <w:r w:rsidRPr="00F308D2">
        <w:rPr>
          <w:rFonts w:cs="Arial"/>
          <w:sz w:val="21"/>
        </w:rPr>
        <w:t>vendar nesortirane,</w:t>
      </w:r>
      <w:r w:rsidRPr="00A737BB">
        <w:rPr>
          <w:rFonts w:cs="Arial"/>
          <w:sz w:val="21"/>
        </w:rPr>
        <w:t xml:space="preserve"> </w:t>
      </w:r>
    </w:p>
    <w:p w:rsidR="000C5301" w:rsidRPr="00A737BB" w:rsidRDefault="000C5301" w:rsidP="000C5301">
      <w:pPr>
        <w:pStyle w:val="Brezrazmikov"/>
        <w:numPr>
          <w:ilvl w:val="0"/>
          <w:numId w:val="7"/>
        </w:numPr>
        <w:jc w:val="both"/>
        <w:rPr>
          <w:rFonts w:cs="Arial"/>
          <w:sz w:val="21"/>
        </w:rPr>
      </w:pPr>
      <w:r w:rsidRPr="00A737BB">
        <w:rPr>
          <w:rFonts w:cs="Arial"/>
          <w:sz w:val="21"/>
        </w:rPr>
        <w:t>pravočasno obvestiti izvajalca o vseh spremembah in novo nastalih situacijah, ki bi lahko imele vpliv na izvršitev prevzetih storitev in njihovo realizacijo (npr. sprememba naslova dostave oziroma prevzema poštnih pošiljk idr.),</w:t>
      </w:r>
    </w:p>
    <w:p w:rsidR="000C5301" w:rsidRPr="00A737BB" w:rsidRDefault="000C5301" w:rsidP="000C5301">
      <w:pPr>
        <w:pStyle w:val="Brezrazmikov"/>
        <w:numPr>
          <w:ilvl w:val="0"/>
          <w:numId w:val="7"/>
        </w:numPr>
        <w:jc w:val="both"/>
        <w:rPr>
          <w:rFonts w:cs="Arial"/>
          <w:sz w:val="21"/>
        </w:rPr>
      </w:pPr>
      <w:r w:rsidRPr="00A737BB">
        <w:rPr>
          <w:rFonts w:cs="Arial"/>
          <w:sz w:val="21"/>
        </w:rPr>
        <w:t>omogočiti dostop izvajalcu do svojih poslovnih prostorov,</w:t>
      </w:r>
    </w:p>
    <w:p w:rsidR="000C5301" w:rsidRPr="00A737BB" w:rsidRDefault="000C5301" w:rsidP="000C5301">
      <w:pPr>
        <w:pStyle w:val="Brezrazmikov"/>
        <w:numPr>
          <w:ilvl w:val="0"/>
          <w:numId w:val="7"/>
        </w:numPr>
        <w:rPr>
          <w:rFonts w:cs="Arial"/>
          <w:sz w:val="21"/>
        </w:rPr>
      </w:pPr>
      <w:r w:rsidRPr="00A737BB">
        <w:rPr>
          <w:rFonts w:cs="Arial"/>
          <w:sz w:val="21"/>
        </w:rPr>
        <w:t>izvajati plačilne obveznosti, izhajajoče iz te pogodbe.</w:t>
      </w:r>
    </w:p>
    <w:p w:rsidR="000C5301" w:rsidRPr="00A737BB" w:rsidRDefault="000C5301" w:rsidP="000C5301">
      <w:pPr>
        <w:widowControl w:val="0"/>
        <w:suppressAutoHyphens/>
        <w:jc w:val="both"/>
        <w:rPr>
          <w:rFonts w:ascii="Calibri" w:hAnsi="Calibri" w:cs="Arial"/>
          <w:sz w:val="21"/>
        </w:rPr>
      </w:pPr>
    </w:p>
    <w:p w:rsidR="000C5301" w:rsidRPr="00A737BB" w:rsidRDefault="000C5301" w:rsidP="000C5301">
      <w:pPr>
        <w:pStyle w:val="Telobesedila2"/>
        <w:tabs>
          <w:tab w:val="left" w:pos="360"/>
        </w:tabs>
        <w:rPr>
          <w:rFonts w:ascii="Calibri" w:hAnsi="Calibri" w:cs="Arial"/>
          <w:sz w:val="21"/>
          <w:szCs w:val="22"/>
        </w:rPr>
      </w:pPr>
      <w:r w:rsidRPr="00A737BB">
        <w:rPr>
          <w:rFonts w:ascii="Calibri" w:hAnsi="Calibri" w:cs="Arial"/>
          <w:sz w:val="21"/>
          <w:szCs w:val="22"/>
        </w:rPr>
        <w:t>PODIZVAJALCI</w:t>
      </w:r>
      <w:r w:rsidRPr="00A737BB">
        <w:rPr>
          <w:rFonts w:ascii="Calibri" w:hAnsi="Calibri" w:cs="Arial"/>
          <w:b w:val="0"/>
          <w:i/>
          <w:iCs/>
          <w:sz w:val="21"/>
        </w:rPr>
        <w:t xml:space="preserve"> </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Izvajalec pri izvedbi del, ki so predmet te pogodbe, lahko vključuje podizvajalce. </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Izvajalec vedno in v vsakem primeru nosi polno odgovornost za celotni ponujeni obseg del, ki ga prevzame po pogodbi. Izvajalec mora imeti poravnane vse zapadle obveznosti do svojih podizvajalcev.</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Izvajalec mora obveščati naročnika o vseh spremembah podatkov v zvezi s podizvajalci. Če po sklenitvi te pogodbe izvajalec želi zamenjati podizvajalca ali v delo naknadno vključiti podizvajalca,  mora izvajalec naročniku v petih (5) dneh po spremembi predložiti: </w:t>
      </w:r>
    </w:p>
    <w:p w:rsidR="000C5301" w:rsidRPr="00A737BB" w:rsidRDefault="000C5301" w:rsidP="000C5301">
      <w:pPr>
        <w:pStyle w:val="Brezrazmikov"/>
        <w:numPr>
          <w:ilvl w:val="0"/>
          <w:numId w:val="8"/>
        </w:numPr>
        <w:rPr>
          <w:sz w:val="21"/>
        </w:rPr>
      </w:pPr>
      <w:r w:rsidRPr="00A737BB">
        <w:rPr>
          <w:sz w:val="21"/>
        </w:rPr>
        <w:t>kontaktne podatke in zakonite zastopnike predlaganih podizvajalcev,</w:t>
      </w:r>
    </w:p>
    <w:p w:rsidR="000C5301" w:rsidRPr="00A737BB" w:rsidRDefault="000C5301" w:rsidP="000C5301">
      <w:pPr>
        <w:pStyle w:val="Brezrazmikov"/>
        <w:numPr>
          <w:ilvl w:val="0"/>
          <w:numId w:val="8"/>
        </w:numPr>
        <w:rPr>
          <w:sz w:val="21"/>
        </w:rPr>
      </w:pPr>
      <w:r w:rsidRPr="00A737BB">
        <w:rPr>
          <w:sz w:val="21"/>
        </w:rPr>
        <w:t>izpolnjene ESPD oz. lastne izjave teh podizvajalcev v skladu z 79. členom ZJN-3,</w:t>
      </w:r>
    </w:p>
    <w:p w:rsidR="000C5301" w:rsidRPr="00A737BB" w:rsidRDefault="000C5301" w:rsidP="000C5301">
      <w:pPr>
        <w:pStyle w:val="Brezrazmikov"/>
        <w:numPr>
          <w:ilvl w:val="0"/>
          <w:numId w:val="8"/>
        </w:numPr>
        <w:rPr>
          <w:sz w:val="21"/>
        </w:rPr>
      </w:pPr>
      <w:r w:rsidRPr="00A737BB">
        <w:rPr>
          <w:sz w:val="21"/>
        </w:rPr>
        <w:t>zahtevo podizvajalca za neposredno plačilo, če podizvajalec to zahteva, in</w:t>
      </w:r>
    </w:p>
    <w:p w:rsidR="000C5301" w:rsidRPr="00A737BB" w:rsidRDefault="000C5301" w:rsidP="000C5301">
      <w:pPr>
        <w:pStyle w:val="Brezrazmikov"/>
        <w:numPr>
          <w:ilvl w:val="0"/>
          <w:numId w:val="8"/>
        </w:numPr>
        <w:jc w:val="both"/>
        <w:rPr>
          <w:sz w:val="21"/>
        </w:rPr>
      </w:pPr>
      <w:r w:rsidRPr="00A737BB">
        <w:rPr>
          <w:sz w:val="21"/>
        </w:rPr>
        <w:t>(če se podizvajalec zamenja in če je izvajalec izpolnjevanje kakšnega pogoja v javnem naročilu dokazoval s tem podizvajalcem) dokazila, da novi podizvajalec izpolnjuje konkretni pogoj.</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 xml:space="preserve">Naročnik bo izpolnjevanje teh pogojev ugotavljal na dan predlagane spremembe oziroma na dan, ko bo s strani izvajalca prejel vso potrebno dokumentacijo. </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Izvajalec v zvezi s spremembo podizvajalca, navedeno v prejšnjem odstavku tega člena, naročniku predloži izpolnjeno »Prilogo – podizvajalec« z zahtevanimi dokumenti iz III. odstavka tega člena. S podpisom naročnika na tej prilogi se šteje, da naročnik soglaša z novim podizvajalcem. Podpisana »Priloga – podizvajalec« s strani obeh pogodbenih strank se šteje za aneks k tej pogodbi.</w:t>
      </w:r>
    </w:p>
    <w:p w:rsidR="000C5301" w:rsidRPr="00A737BB" w:rsidRDefault="000C5301" w:rsidP="000C5301">
      <w:pPr>
        <w:ind w:firstLine="708"/>
        <w:jc w:val="both"/>
        <w:rPr>
          <w:rFonts w:asciiTheme="minorHAnsi" w:hAnsiTheme="minorHAnsi" w:cs="Arial"/>
          <w:color w:val="000000"/>
          <w:sz w:val="21"/>
          <w:szCs w:val="22"/>
        </w:rPr>
      </w:pPr>
      <w:r w:rsidRPr="00A737BB">
        <w:rPr>
          <w:rFonts w:asciiTheme="minorHAnsi" w:hAnsiTheme="minorHAnsi" w:cs="Arial"/>
          <w:color w:val="000000"/>
          <w:sz w:val="21"/>
          <w:szCs w:val="22"/>
        </w:rPr>
        <w:t>Če podizvajalec ne zahteva neposrednega plačila, je izvajalec dolžan najpozneje v 60 dneh od plačila končnega računa oziroma situacije, naročniku poslati svojo pisno izjavo in pisno izjavo vseh podizvajalcev, ki so sodelovali pri izvedbi te pogodbe, da so s strani glavnega izvajalca prejeli plačilo za izvedena dela, neposredno povezana s to pogodbo.</w:t>
      </w:r>
    </w:p>
    <w:p w:rsidR="000C5301" w:rsidRDefault="000C5301" w:rsidP="000C5301">
      <w:pPr>
        <w:widowControl w:val="0"/>
        <w:suppressAutoHyphens/>
        <w:ind w:left="360"/>
        <w:jc w:val="both"/>
        <w:rPr>
          <w:rFonts w:ascii="Calibri" w:hAnsi="Calibri" w:cs="Arial"/>
          <w:sz w:val="21"/>
        </w:rPr>
      </w:pPr>
    </w:p>
    <w:p w:rsidR="000C5301" w:rsidRDefault="000C5301" w:rsidP="000C5301">
      <w:pPr>
        <w:widowControl w:val="0"/>
        <w:suppressAutoHyphens/>
        <w:ind w:left="360"/>
        <w:jc w:val="both"/>
        <w:rPr>
          <w:rFonts w:ascii="Calibri" w:hAnsi="Calibri" w:cs="Arial"/>
          <w:sz w:val="21"/>
        </w:rPr>
      </w:pPr>
    </w:p>
    <w:p w:rsidR="000C5301" w:rsidRPr="00A737BB" w:rsidRDefault="000C5301" w:rsidP="000C5301">
      <w:pPr>
        <w:widowControl w:val="0"/>
        <w:suppressAutoHyphens/>
        <w:ind w:left="360"/>
        <w:jc w:val="both"/>
        <w:rPr>
          <w:rFonts w:ascii="Calibri" w:hAnsi="Calibri" w:cs="Arial"/>
          <w:sz w:val="21"/>
        </w:rPr>
      </w:pPr>
      <w:bookmarkStart w:id="0" w:name="_GoBack"/>
      <w:bookmarkEnd w:id="0"/>
    </w:p>
    <w:p w:rsidR="000C5301" w:rsidRPr="00A737BB" w:rsidRDefault="000C5301" w:rsidP="000C5301">
      <w:pPr>
        <w:pStyle w:val="Telobesedila"/>
        <w:tabs>
          <w:tab w:val="left" w:pos="426"/>
          <w:tab w:val="left" w:pos="540"/>
        </w:tabs>
        <w:rPr>
          <w:rFonts w:ascii="Calibri" w:hAnsi="Calibri"/>
          <w:b/>
          <w:bCs/>
          <w:sz w:val="21"/>
          <w:szCs w:val="22"/>
        </w:rPr>
      </w:pPr>
      <w:r w:rsidRPr="00A737BB">
        <w:rPr>
          <w:rFonts w:ascii="Calibri" w:hAnsi="Calibri"/>
          <w:b/>
          <w:bCs/>
          <w:sz w:val="21"/>
          <w:szCs w:val="22"/>
        </w:rPr>
        <w:lastRenderedPageBreak/>
        <w:t>FINANČNO ZAVAROVANJE</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 xml:space="preserve">člen </w:t>
      </w:r>
    </w:p>
    <w:p w:rsidR="000C5301" w:rsidRPr="00A737BB" w:rsidRDefault="000C5301" w:rsidP="000C5301">
      <w:pPr>
        <w:pStyle w:val="Telobesedila"/>
        <w:tabs>
          <w:tab w:val="left" w:pos="540"/>
        </w:tabs>
        <w:rPr>
          <w:rFonts w:asciiTheme="minorHAnsi" w:hAnsiTheme="minorHAnsi" w:cstheme="minorHAnsi"/>
          <w:b/>
          <w:sz w:val="21"/>
          <w:szCs w:val="22"/>
          <w:lang w:val="sl-SI"/>
        </w:rPr>
      </w:pPr>
      <w:r w:rsidRPr="00A737BB">
        <w:rPr>
          <w:rFonts w:ascii="Calibri" w:hAnsi="Calibri"/>
          <w:sz w:val="21"/>
          <w:szCs w:val="22"/>
          <w:lang w:val="sl-SI"/>
        </w:rPr>
        <w:tab/>
      </w:r>
      <w:r w:rsidRPr="00A737BB">
        <w:rPr>
          <w:rFonts w:ascii="Calibri" w:hAnsi="Calibri"/>
          <w:sz w:val="21"/>
          <w:szCs w:val="22"/>
          <w:lang w:val="sl-SI"/>
        </w:rPr>
        <w:tab/>
        <w:t xml:space="preserve">Izvajalec </w:t>
      </w:r>
      <w:r w:rsidRPr="00A737BB">
        <w:rPr>
          <w:rFonts w:asciiTheme="minorHAnsi" w:hAnsiTheme="minorHAnsi" w:cstheme="minorHAnsi"/>
          <w:sz w:val="21"/>
          <w:szCs w:val="22"/>
          <w:lang w:val="sl-SI"/>
        </w:rPr>
        <w:t>mora kot garancijo za dobro izvedbo pogodbenih del ob podpisu pogodbe oziroma najkasneje v roku osmih dni po podpisu pogodbe, predložiti podpisano bianco menico, skupaj s pooblastilom za izpolnitev, v višini 5 % pogodbene vrednost z DDV. Zavarovanje se v originalu hrani pri naročniku, po izteku pogodbe pa se na njegovo zahtevo vrne izvajalcu.</w:t>
      </w:r>
    </w:p>
    <w:p w:rsidR="000C5301" w:rsidRPr="00A737BB" w:rsidRDefault="000C5301" w:rsidP="000C5301">
      <w:pPr>
        <w:pStyle w:val="Telobesedila"/>
        <w:tabs>
          <w:tab w:val="left" w:pos="426"/>
        </w:tabs>
        <w:rPr>
          <w:rFonts w:asciiTheme="minorHAnsi" w:hAnsiTheme="minorHAnsi" w:cstheme="minorHAnsi"/>
          <w:sz w:val="21"/>
          <w:szCs w:val="22"/>
          <w:lang w:val="sl-SI"/>
        </w:rPr>
      </w:pPr>
      <w:r w:rsidRPr="00A737BB">
        <w:rPr>
          <w:rFonts w:asciiTheme="minorHAnsi" w:hAnsiTheme="minorHAnsi" w:cstheme="minorHAnsi"/>
          <w:sz w:val="21"/>
          <w:szCs w:val="22"/>
          <w:lang w:val="sl-SI"/>
        </w:rPr>
        <w:tab/>
      </w:r>
      <w:r w:rsidRPr="00A737BB">
        <w:rPr>
          <w:rFonts w:asciiTheme="minorHAnsi" w:hAnsiTheme="minorHAnsi" w:cstheme="minorHAnsi"/>
          <w:sz w:val="21"/>
          <w:szCs w:val="22"/>
          <w:lang w:val="sl-SI"/>
        </w:rPr>
        <w:tab/>
        <w:t>Unovčenje finančnega zavarovanja izvajalca ne odvezuje obveznosti odprave napak pri izpolnitvi pogodbenih obveznosti.</w:t>
      </w:r>
    </w:p>
    <w:p w:rsidR="000C5301" w:rsidRPr="00A737BB" w:rsidRDefault="000C5301" w:rsidP="000C5301">
      <w:pPr>
        <w:pStyle w:val="Telobesedila"/>
        <w:tabs>
          <w:tab w:val="left" w:pos="426"/>
        </w:tabs>
        <w:rPr>
          <w:rFonts w:asciiTheme="minorHAnsi" w:hAnsiTheme="minorHAnsi" w:cstheme="minorHAnsi"/>
          <w:sz w:val="21"/>
          <w:szCs w:val="22"/>
          <w:lang w:val="sl-SI"/>
        </w:rPr>
      </w:pPr>
      <w:r w:rsidRPr="00A737BB">
        <w:rPr>
          <w:rFonts w:asciiTheme="minorHAnsi" w:hAnsiTheme="minorHAnsi" w:cstheme="minorHAnsi"/>
          <w:sz w:val="21"/>
          <w:szCs w:val="22"/>
          <w:lang w:val="sl-SI"/>
        </w:rPr>
        <w:tab/>
      </w:r>
      <w:r w:rsidRPr="00A737BB">
        <w:rPr>
          <w:rFonts w:asciiTheme="minorHAnsi" w:hAnsiTheme="minorHAnsi" w:cstheme="minorHAnsi"/>
          <w:sz w:val="21"/>
          <w:szCs w:val="22"/>
          <w:lang w:val="sl-SI"/>
        </w:rPr>
        <w:tab/>
        <w:t xml:space="preserve">Naročnik ima pravico unovčiti garancijo za dobro izvedbo pogodbenih obveznosti in odpravo napak v garancijskem roku v višini njene vrednosti, če izvajalec pogodbenih obveznosti ne bo izpolnjeval  skladu z določili te pogodbe. </w:t>
      </w:r>
    </w:p>
    <w:p w:rsidR="000C5301" w:rsidRPr="00A737BB" w:rsidRDefault="000C5301" w:rsidP="000C5301">
      <w:pPr>
        <w:ind w:firstLine="708"/>
        <w:jc w:val="both"/>
        <w:rPr>
          <w:rFonts w:asciiTheme="minorHAnsi" w:hAnsiTheme="minorHAnsi" w:cstheme="minorHAnsi"/>
          <w:sz w:val="21"/>
          <w:szCs w:val="22"/>
        </w:rPr>
      </w:pPr>
      <w:r w:rsidRPr="00A737BB">
        <w:rPr>
          <w:rFonts w:asciiTheme="minorHAnsi" w:hAnsiTheme="minorHAnsi" w:cstheme="minorHAnsi"/>
          <w:sz w:val="21"/>
          <w:szCs w:val="22"/>
        </w:rPr>
        <w:t>Unovčeno finančno zavarovanje mora izvajalec takoj nadomestiti z novim.</w:t>
      </w:r>
    </w:p>
    <w:p w:rsidR="000C5301" w:rsidRPr="00A737BB" w:rsidRDefault="000C5301" w:rsidP="000C5301">
      <w:pPr>
        <w:pStyle w:val="Telobesedila"/>
        <w:tabs>
          <w:tab w:val="left" w:pos="426"/>
        </w:tabs>
        <w:rPr>
          <w:rFonts w:asciiTheme="minorHAnsi" w:hAnsiTheme="minorHAnsi" w:cstheme="minorHAnsi"/>
          <w:sz w:val="21"/>
          <w:szCs w:val="22"/>
          <w:lang w:val="sl-SI"/>
        </w:rPr>
      </w:pP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ind w:firstLine="708"/>
        <w:jc w:val="both"/>
        <w:rPr>
          <w:rFonts w:asciiTheme="minorHAnsi" w:hAnsiTheme="minorHAnsi" w:cstheme="minorHAnsi"/>
          <w:sz w:val="21"/>
          <w:szCs w:val="22"/>
        </w:rPr>
      </w:pPr>
      <w:r w:rsidRPr="00A737BB">
        <w:rPr>
          <w:rFonts w:asciiTheme="minorHAnsi" w:hAnsiTheme="minorHAnsi" w:cstheme="minorHAnsi"/>
          <w:sz w:val="21"/>
          <w:szCs w:val="22"/>
        </w:rPr>
        <w:t xml:space="preserve">Izvajalec lahko, kot finančno zavarovanje, v enakem znesku in za enako obdobje, kot je navedeno v prejšnjem členu te pogodbe, na poslovni račun naročnika nakaže brezobrestni depozit, za kar kot dokazilo predloži potrdilo o vplačilu depozita. </w:t>
      </w:r>
    </w:p>
    <w:p w:rsidR="000C5301" w:rsidRPr="00A737BB" w:rsidRDefault="000C5301" w:rsidP="000C5301">
      <w:pPr>
        <w:ind w:firstLine="708"/>
        <w:jc w:val="both"/>
        <w:rPr>
          <w:rFonts w:asciiTheme="minorHAnsi" w:hAnsiTheme="minorHAnsi" w:cstheme="minorHAnsi"/>
          <w:sz w:val="21"/>
          <w:szCs w:val="22"/>
        </w:rPr>
      </w:pPr>
      <w:r w:rsidRPr="00A737BB">
        <w:rPr>
          <w:rFonts w:asciiTheme="minorHAnsi" w:hAnsiTheme="minorHAnsi" w:cstheme="minorHAnsi"/>
          <w:sz w:val="21"/>
          <w:szCs w:val="22"/>
        </w:rPr>
        <w:t>V primeru, da se izvajalec odloči za to možnost zavarovanja, mora na plačilnem nalogu v rubriki "namen nakazila" oziroma na potrdilu o vplačilu depozita navesti naslednje podatke:</w:t>
      </w:r>
    </w:p>
    <w:p w:rsidR="000C5301" w:rsidRPr="00A737BB" w:rsidRDefault="000C5301" w:rsidP="000C5301">
      <w:pPr>
        <w:pStyle w:val="Brezrazmikov"/>
        <w:numPr>
          <w:ilvl w:val="0"/>
          <w:numId w:val="1"/>
        </w:numPr>
        <w:jc w:val="both"/>
        <w:rPr>
          <w:rFonts w:asciiTheme="minorHAnsi" w:hAnsiTheme="minorHAnsi" w:cstheme="minorHAnsi"/>
          <w:sz w:val="21"/>
        </w:rPr>
      </w:pPr>
      <w:r w:rsidRPr="00A737BB">
        <w:rPr>
          <w:rFonts w:asciiTheme="minorHAnsi" w:hAnsiTheme="minorHAnsi" w:cstheme="minorHAnsi"/>
          <w:sz w:val="21"/>
        </w:rPr>
        <w:t>vrsto zavarovanja (depozit za zavarovanje ……………</w:t>
      </w:r>
      <w:r w:rsidRPr="00A737BB">
        <w:rPr>
          <w:rFonts w:asciiTheme="minorHAnsi" w:hAnsiTheme="minorHAnsi" w:cstheme="minorHAnsi"/>
          <w:i/>
          <w:sz w:val="21"/>
        </w:rPr>
        <w:t>(dobre izvedbe del, odprave napak v garancijskem roku)</w:t>
      </w:r>
      <w:r w:rsidRPr="00A737BB">
        <w:rPr>
          <w:rFonts w:asciiTheme="minorHAnsi" w:hAnsiTheme="minorHAnsi" w:cstheme="minorHAnsi"/>
          <w:sz w:val="21"/>
        </w:rPr>
        <w:t>),</w:t>
      </w:r>
    </w:p>
    <w:p w:rsidR="000C5301" w:rsidRPr="00A737BB" w:rsidRDefault="000C5301" w:rsidP="000C5301">
      <w:pPr>
        <w:pStyle w:val="Brezrazmikov"/>
        <w:numPr>
          <w:ilvl w:val="0"/>
          <w:numId w:val="1"/>
        </w:numPr>
        <w:jc w:val="both"/>
        <w:rPr>
          <w:rFonts w:asciiTheme="minorHAnsi" w:hAnsiTheme="minorHAnsi" w:cstheme="minorHAnsi"/>
          <w:sz w:val="21"/>
        </w:rPr>
      </w:pPr>
      <w:r w:rsidRPr="00A737BB">
        <w:rPr>
          <w:rFonts w:asciiTheme="minorHAnsi" w:hAnsiTheme="minorHAnsi" w:cstheme="minorHAnsi"/>
          <w:sz w:val="21"/>
        </w:rPr>
        <w:t>številko pogodbe.</w:t>
      </w:r>
    </w:p>
    <w:p w:rsidR="000C5301" w:rsidRPr="00A737BB" w:rsidRDefault="000C5301" w:rsidP="000C5301">
      <w:pPr>
        <w:pStyle w:val="Brezrazmikov"/>
        <w:ind w:firstLine="708"/>
        <w:jc w:val="both"/>
        <w:rPr>
          <w:rFonts w:asciiTheme="minorHAnsi" w:hAnsiTheme="minorHAnsi"/>
          <w:sz w:val="21"/>
        </w:rPr>
      </w:pPr>
      <w:r w:rsidRPr="00A737BB">
        <w:rPr>
          <w:rFonts w:asciiTheme="minorHAnsi" w:hAnsiTheme="minorHAnsi" w:cstheme="minorHAnsi"/>
          <w:bCs/>
          <w:sz w:val="21"/>
        </w:rPr>
        <w:t xml:space="preserve">Izvajalec </w:t>
      </w:r>
      <w:r w:rsidRPr="00A737BB">
        <w:rPr>
          <w:rFonts w:asciiTheme="minorHAnsi" w:hAnsiTheme="minorHAnsi" w:cs="Arial"/>
          <w:sz w:val="21"/>
        </w:rPr>
        <w:t>lahko predloži tudi drug instrument finančnega zavarovanja.</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jc w:val="both"/>
        <w:rPr>
          <w:rFonts w:ascii="Calibri" w:hAnsi="Calibri" w:cs="Arial"/>
          <w:b/>
          <w:bCs/>
          <w:sz w:val="21"/>
        </w:rPr>
      </w:pPr>
      <w:r w:rsidRPr="00A737BB">
        <w:rPr>
          <w:rFonts w:ascii="Calibri" w:hAnsi="Calibri" w:cs="Arial"/>
          <w:b/>
          <w:bCs/>
          <w:sz w:val="21"/>
        </w:rPr>
        <w:t>VIŠJA SILA</w:t>
      </w:r>
    </w:p>
    <w:p w:rsidR="000C5301" w:rsidRPr="00A737BB" w:rsidRDefault="000C5301" w:rsidP="000C5301">
      <w:pPr>
        <w:pStyle w:val="Odstavekseznama"/>
        <w:numPr>
          <w:ilvl w:val="0"/>
          <w:numId w:val="5"/>
        </w:numPr>
        <w:spacing w:after="0" w:line="240" w:lineRule="auto"/>
        <w:contextualSpacing w:val="0"/>
        <w:jc w:val="both"/>
        <w:rPr>
          <w:rFonts w:cs="Arial"/>
          <w:b/>
          <w:bCs/>
          <w:sz w:val="21"/>
        </w:rPr>
      </w:pPr>
      <w:r w:rsidRPr="00A737BB">
        <w:rPr>
          <w:rFonts w:cs="Arial"/>
          <w:b/>
          <w:bCs/>
          <w:sz w:val="21"/>
        </w:rPr>
        <w:t>člen</w:t>
      </w:r>
    </w:p>
    <w:p w:rsidR="000C5301" w:rsidRPr="00A737BB" w:rsidRDefault="000C5301" w:rsidP="000C5301">
      <w:pPr>
        <w:ind w:firstLine="708"/>
        <w:jc w:val="both"/>
        <w:rPr>
          <w:rFonts w:ascii="Calibri" w:hAnsi="Calibri" w:cs="Arial"/>
          <w:sz w:val="21"/>
        </w:rPr>
      </w:pPr>
      <w:r w:rsidRPr="00A737BB">
        <w:rPr>
          <w:rFonts w:ascii="Calibri" w:hAnsi="Calibri" w:cs="Arial"/>
          <w:sz w:val="21"/>
        </w:rPr>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rsidR="000C5301" w:rsidRPr="00A737BB" w:rsidRDefault="000C5301" w:rsidP="000C5301">
      <w:pPr>
        <w:ind w:firstLine="708"/>
        <w:jc w:val="both"/>
        <w:rPr>
          <w:rFonts w:ascii="Calibri" w:hAnsi="Calibri" w:cs="Arial"/>
          <w:sz w:val="21"/>
        </w:rPr>
      </w:pPr>
      <w:r w:rsidRPr="00A737BB">
        <w:rPr>
          <w:rFonts w:ascii="Calibri" w:hAnsi="Calibri" w:cs="Arial"/>
          <w:sz w:val="21"/>
        </w:rPr>
        <w:t xml:space="preserve">Stranka, na kateri strani je višja sila nastala, mora nasprotno stranko nemudoma </w:t>
      </w:r>
      <w:r w:rsidRPr="00F308D2">
        <w:rPr>
          <w:rFonts w:ascii="Calibri" w:hAnsi="Calibri" w:cs="Arial"/>
          <w:sz w:val="21"/>
        </w:rPr>
        <w:t>oziroma najkasneje v roku treh dni</w:t>
      </w:r>
      <w:r w:rsidRPr="00A737BB">
        <w:rPr>
          <w:rFonts w:ascii="Calibri" w:hAnsi="Calibri" w:cs="Arial"/>
          <w:sz w:val="21"/>
        </w:rPr>
        <w:t xml:space="preserve"> obvestiti o nastanku le-te. Če tega ne stori, se na obstoj višje sile ne more sklicevati.</w:t>
      </w:r>
    </w:p>
    <w:p w:rsidR="000C5301" w:rsidRPr="00A737BB" w:rsidRDefault="000C5301" w:rsidP="000C5301">
      <w:pPr>
        <w:ind w:firstLine="708"/>
        <w:jc w:val="both"/>
        <w:rPr>
          <w:rFonts w:ascii="Calibri" w:hAnsi="Calibri" w:cs="Arial"/>
          <w:sz w:val="21"/>
        </w:rPr>
      </w:pPr>
      <w:r w:rsidRPr="00A737BB">
        <w:rPr>
          <w:rFonts w:ascii="Calibri" w:hAnsi="Calibri" w:cs="Arial"/>
          <w:sz w:val="21"/>
        </w:rPr>
        <w:t>Prizadeta pogodbena stranka je dolžna ugoditi nasprotni stranki, ter ji na njeno zahtevo nuditi vse potrebne dokaze o obstoju višje sile, obsegu le-te in o njenih posledicah. Roki iz pogodbe se podaljšajo za čas trajanja višje sile.</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1"/>
          <w:szCs w:val="22"/>
        </w:rPr>
      </w:pPr>
      <w:r w:rsidRPr="00A737BB">
        <w:rPr>
          <w:rFonts w:ascii="Calibri" w:hAnsi="Calibri"/>
          <w:b/>
          <w:bCs/>
          <w:sz w:val="21"/>
          <w:szCs w:val="22"/>
        </w:rPr>
        <w:t>PREDSTAVNIKI POGODBENIH STRANK</w:t>
      </w:r>
    </w:p>
    <w:p w:rsidR="000C5301" w:rsidRPr="00A737BB" w:rsidRDefault="000C5301" w:rsidP="000C5301">
      <w:pPr>
        <w:pStyle w:val="Odstavekseznama"/>
        <w:numPr>
          <w:ilvl w:val="0"/>
          <w:numId w:val="5"/>
        </w:numPr>
        <w:spacing w:after="0" w:line="240" w:lineRule="auto"/>
        <w:contextualSpacing w:val="0"/>
        <w:jc w:val="both"/>
        <w:rPr>
          <w:rFonts w:cs="Arial"/>
          <w:b/>
          <w:bCs/>
          <w:sz w:val="21"/>
        </w:rPr>
      </w:pPr>
      <w:r w:rsidRPr="00A737BB">
        <w:rPr>
          <w:rFonts w:cs="Arial"/>
          <w:b/>
          <w:bCs/>
          <w:sz w:val="21"/>
        </w:rPr>
        <w:t>člen</w:t>
      </w:r>
    </w:p>
    <w:p w:rsidR="000C5301" w:rsidRPr="00A737BB" w:rsidRDefault="000C5301" w:rsidP="000C5301">
      <w:pPr>
        <w:tabs>
          <w:tab w:val="left" w:pos="360"/>
        </w:tabs>
        <w:jc w:val="both"/>
        <w:rPr>
          <w:rFonts w:asciiTheme="minorHAnsi" w:hAnsiTheme="minorHAnsi" w:cstheme="minorHAnsi"/>
          <w:sz w:val="21"/>
        </w:rPr>
      </w:pPr>
      <w:r w:rsidRPr="00A737BB">
        <w:rPr>
          <w:rFonts w:asciiTheme="minorHAnsi" w:hAnsiTheme="minorHAnsi" w:cstheme="minorHAnsi"/>
          <w:sz w:val="21"/>
        </w:rPr>
        <w:tab/>
      </w:r>
      <w:r w:rsidRPr="00A737BB">
        <w:rPr>
          <w:rFonts w:asciiTheme="minorHAnsi" w:hAnsiTheme="minorHAnsi" w:cstheme="minorHAnsi"/>
          <w:sz w:val="21"/>
        </w:rPr>
        <w:tab/>
        <w:t xml:space="preserve">Pooblaščena oseba s strani naročnika je ______________ (tel. _________). Naročnikov predstavnik zastopa naročnika v vseh vprašanjih, ki se nanašajo na obveznosti po tej pogodbi ter sodeluje z izvajalcem ves čas trajanja pogodbe in mu nudi vse potrebne podatke za uspešno izvedbo del po tej pogodbi. </w:t>
      </w:r>
    </w:p>
    <w:p w:rsidR="000C5301" w:rsidRPr="00A737BB" w:rsidRDefault="000C5301" w:rsidP="000C5301">
      <w:pPr>
        <w:ind w:firstLine="708"/>
        <w:jc w:val="both"/>
        <w:rPr>
          <w:rFonts w:asciiTheme="minorHAnsi" w:hAnsiTheme="minorHAnsi" w:cstheme="minorHAnsi"/>
          <w:sz w:val="21"/>
        </w:rPr>
      </w:pPr>
      <w:r w:rsidRPr="00A737BB">
        <w:rPr>
          <w:rFonts w:asciiTheme="minorHAnsi" w:hAnsiTheme="minorHAnsi" w:cstheme="minorHAnsi"/>
          <w:sz w:val="21"/>
        </w:rPr>
        <w:t xml:space="preserve">Pooblaščena oseba dobavitelja je ______________ (tel. ________). Dobaviteljev predstavnik je pooblaščen, da zastopa dobavitelja v vseh vprašanjih, ki se nanašajo na obveznosti po tej pogodbi in je ves čas trajanja pogodbe dolžan neposredno sodelovati z naročnikovimi predstavniki. </w:t>
      </w:r>
    </w:p>
    <w:p w:rsidR="000C5301" w:rsidRPr="00A737BB" w:rsidRDefault="000C5301" w:rsidP="000C5301">
      <w:pPr>
        <w:ind w:firstLine="708"/>
        <w:jc w:val="both"/>
        <w:rPr>
          <w:rFonts w:asciiTheme="minorHAnsi" w:hAnsiTheme="minorHAnsi" w:cstheme="minorHAnsi"/>
          <w:sz w:val="21"/>
        </w:rPr>
      </w:pPr>
      <w:r w:rsidRPr="00A737BB">
        <w:rPr>
          <w:rFonts w:asciiTheme="minorHAnsi" w:hAnsiTheme="minorHAnsi" w:cstheme="minorHAnsi"/>
          <w:sz w:val="21"/>
        </w:rPr>
        <w:t xml:space="preserve">Vsako spremembo kontaktnih oseb obe pogodbeni stranki druga drugi sporočita najkasneje v roku treh (3) dni od nastanka spremembe. </w:t>
      </w:r>
    </w:p>
    <w:p w:rsidR="000C5301" w:rsidRPr="00A737BB" w:rsidRDefault="000C5301" w:rsidP="000C5301">
      <w:pPr>
        <w:pStyle w:val="Telobesedila"/>
        <w:tabs>
          <w:tab w:val="left" w:pos="426"/>
        </w:tabs>
        <w:rPr>
          <w:rFonts w:ascii="Calibri" w:hAnsi="Calibri"/>
          <w:b/>
          <w:bCs/>
          <w:sz w:val="21"/>
          <w:szCs w:val="22"/>
        </w:rPr>
      </w:pPr>
    </w:p>
    <w:p w:rsidR="000C5301" w:rsidRPr="00A737BB" w:rsidRDefault="000C5301" w:rsidP="000C5301">
      <w:pPr>
        <w:pStyle w:val="Telobesedila"/>
        <w:tabs>
          <w:tab w:val="left" w:pos="426"/>
        </w:tabs>
        <w:rPr>
          <w:rFonts w:ascii="Calibri" w:hAnsi="Calibri"/>
          <w:b/>
          <w:bCs/>
          <w:sz w:val="21"/>
          <w:szCs w:val="22"/>
        </w:rPr>
      </w:pPr>
      <w:r w:rsidRPr="00A737BB">
        <w:rPr>
          <w:rFonts w:ascii="Calibri" w:hAnsi="Calibri"/>
          <w:b/>
          <w:bCs/>
          <w:sz w:val="21"/>
          <w:szCs w:val="22"/>
        </w:rPr>
        <w:t>POSLOVNA SKRIVNOST IN VAROVANJE OSEBNIH PODATKOV TER ZAUPNOSTI POŠTNIH POŠILJK</w:t>
      </w:r>
    </w:p>
    <w:p w:rsidR="000C5301" w:rsidRPr="00A737BB" w:rsidRDefault="000C5301" w:rsidP="000C5301">
      <w:pPr>
        <w:pStyle w:val="Telobesedila"/>
        <w:numPr>
          <w:ilvl w:val="0"/>
          <w:numId w:val="5"/>
        </w:numPr>
        <w:tabs>
          <w:tab w:val="left" w:pos="426"/>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lastRenderedPageBreak/>
        <w:tab/>
      </w:r>
      <w:r w:rsidRPr="00A737BB">
        <w:rPr>
          <w:rFonts w:ascii="Calibri" w:hAnsi="Calibri"/>
          <w:sz w:val="21"/>
          <w:szCs w:val="22"/>
        </w:rPr>
        <w:tab/>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r>
      <w:r w:rsidRPr="00A737BB">
        <w:rPr>
          <w:rFonts w:ascii="Calibri" w:hAnsi="Calibri"/>
          <w:sz w:val="21"/>
          <w:szCs w:val="22"/>
          <w:lang w:val="sl-SI"/>
        </w:rPr>
        <w:t>Izvajalec</w:t>
      </w:r>
      <w:r w:rsidRPr="00A737BB">
        <w:rPr>
          <w:rFonts w:ascii="Calibri" w:hAnsi="Calibri"/>
          <w:sz w:val="21"/>
          <w:szCs w:val="22"/>
        </w:rPr>
        <w:t xml:space="preserve"> se je dolžan seznaniti in se ravnati po internih predpisih naročnika glede varovanja in zaščite podatkov, če je to potrebno. Naročnik </w:t>
      </w:r>
      <w:r w:rsidRPr="00A737BB">
        <w:rPr>
          <w:rFonts w:ascii="Calibri" w:hAnsi="Calibri"/>
          <w:sz w:val="21"/>
          <w:szCs w:val="22"/>
          <w:lang w:val="sl-SI"/>
        </w:rPr>
        <w:t>izvajalc</w:t>
      </w:r>
      <w:r w:rsidRPr="00A737BB">
        <w:rPr>
          <w:rFonts w:ascii="Calibri" w:hAnsi="Calibri"/>
          <w:sz w:val="21"/>
          <w:szCs w:val="22"/>
        </w:rPr>
        <w:t>a o spremembi, dopolnitvi oziroma razveljavitvi svojih internih predpisov glede varovanja in zaščite podatkov obvešča preko objav na svoji spletni strani.</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Izvajalec bo varoval zaupnost poštnih pošiljk v skladu z ZPSto-2, torej tudi po koncu dejavnosti, v okviru katere jo je bil dolžan varovati. </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pStyle w:val="Telobesedila-zamik"/>
        <w:tabs>
          <w:tab w:val="left" w:pos="540"/>
        </w:tabs>
        <w:ind w:left="0" w:firstLine="0"/>
        <w:rPr>
          <w:rFonts w:ascii="Calibri" w:hAnsi="Calibri" w:cs="Arial"/>
          <w:b/>
          <w:bCs/>
          <w:sz w:val="21"/>
          <w:szCs w:val="22"/>
        </w:rPr>
      </w:pPr>
      <w:r w:rsidRPr="00A737BB">
        <w:rPr>
          <w:rFonts w:ascii="Calibri" w:hAnsi="Calibri" w:cs="Arial"/>
          <w:b/>
          <w:bCs/>
          <w:sz w:val="21"/>
          <w:szCs w:val="22"/>
        </w:rPr>
        <w:t>PROTIKORUPCIJSKA KLAVZULA</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Pogodbeni stranki potrjujeta, da sta seznanjeni in se zavedata dejstva, da je predmetna pogodba nična, če je ali bo v katerikoli fazi sklepanja ali izvajanja te pogodbe, kdo v imenu ali na račun izvajalca predstavniku ali posredniku naročnika, obljubil, ponudil ali dal kakšno nedovoljeno korist za pridobitev posla po tej pogodbi ali za sklenitev posla pod ugodnejšimi pogoji ali za opustitev dolžnega nadzora nad izvajanjem pogodbenih obveznosti ali za drugo ravnanje ali opustitev, s katerim je ali bo naročniku povzročena škoda ali pa je ali bo omogočena pridobitev nedovoljene koristi predstavniku ali posredniku naročnika in/ali izvajalcu ali njegovemu predstavniku, zastopniku ali posredniku.</w:t>
      </w:r>
    </w:p>
    <w:p w:rsidR="000C5301" w:rsidRPr="00A737BB" w:rsidRDefault="000C5301" w:rsidP="000C5301">
      <w:pPr>
        <w:pStyle w:val="Telobesedila"/>
        <w:tabs>
          <w:tab w:val="left" w:pos="426"/>
        </w:tabs>
        <w:rPr>
          <w:rFonts w:ascii="Calibri" w:hAnsi="Calibri"/>
          <w:sz w:val="21"/>
          <w:szCs w:val="22"/>
        </w:rPr>
      </w:pPr>
    </w:p>
    <w:p w:rsidR="000C5301" w:rsidRPr="00A737BB" w:rsidRDefault="000C5301" w:rsidP="000C5301">
      <w:pPr>
        <w:pStyle w:val="Telobesedila"/>
        <w:tabs>
          <w:tab w:val="left" w:pos="426"/>
        </w:tabs>
        <w:rPr>
          <w:rFonts w:ascii="Calibri" w:hAnsi="Calibri"/>
          <w:b/>
          <w:bCs/>
          <w:sz w:val="21"/>
          <w:szCs w:val="22"/>
        </w:rPr>
      </w:pPr>
      <w:r w:rsidRPr="00A737BB">
        <w:rPr>
          <w:rFonts w:ascii="Calibri" w:hAnsi="Calibri"/>
          <w:b/>
          <w:bCs/>
          <w:sz w:val="21"/>
          <w:szCs w:val="22"/>
        </w:rPr>
        <w:t>IZJAVA O LASTNIŠTVU</w:t>
      </w:r>
    </w:p>
    <w:p w:rsidR="000C5301" w:rsidRPr="00A737BB" w:rsidRDefault="000C5301" w:rsidP="000C5301">
      <w:pPr>
        <w:pStyle w:val="Telobesedila"/>
        <w:numPr>
          <w:ilvl w:val="0"/>
          <w:numId w:val="5"/>
        </w:numPr>
        <w:tabs>
          <w:tab w:val="left" w:pos="426"/>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ind w:firstLine="708"/>
        <w:jc w:val="both"/>
        <w:rPr>
          <w:rFonts w:ascii="Calibri" w:hAnsi="Calibri" w:cs="Arial"/>
          <w:sz w:val="21"/>
        </w:rPr>
      </w:pPr>
      <w:r w:rsidRPr="00A737BB">
        <w:rPr>
          <w:rFonts w:ascii="Calibri" w:hAnsi="Calibri" w:cs="Arial"/>
          <w:sz w:val="21"/>
        </w:rPr>
        <w:t>Izvajalec se obvezuje, da bo kadarkoli v času veljavnosti te pogodbe oziroma kadarkoli v času izvajanja te pogodbe, v roku osmih dni od prejema poziva naročniku posredoval podatke o:</w:t>
      </w:r>
    </w:p>
    <w:p w:rsidR="000C5301" w:rsidRPr="00A737BB" w:rsidRDefault="000C5301" w:rsidP="000C5301">
      <w:pPr>
        <w:pStyle w:val="Odstavekseznama"/>
        <w:numPr>
          <w:ilvl w:val="0"/>
          <w:numId w:val="2"/>
        </w:numPr>
        <w:spacing w:after="0" w:line="240" w:lineRule="auto"/>
        <w:contextualSpacing w:val="0"/>
        <w:jc w:val="both"/>
        <w:rPr>
          <w:rFonts w:cs="Arial"/>
          <w:sz w:val="21"/>
        </w:rPr>
      </w:pPr>
      <w:r w:rsidRPr="00A737BB">
        <w:rPr>
          <w:rFonts w:cs="Arial"/>
          <w:sz w:val="21"/>
        </w:rPr>
        <w:t>svojih ustanoviteljih, družbenikih, vključno s tihimi družbeniki, delničarjih, komanditistih ali drugih lastnikih in podatke o lastniških deležih navedenih oseb,</w:t>
      </w:r>
    </w:p>
    <w:p w:rsidR="000C5301" w:rsidRPr="00A737BB" w:rsidRDefault="000C5301" w:rsidP="000C5301">
      <w:pPr>
        <w:pStyle w:val="Odstavekseznama"/>
        <w:numPr>
          <w:ilvl w:val="0"/>
          <w:numId w:val="2"/>
        </w:numPr>
        <w:spacing w:after="0" w:line="240" w:lineRule="auto"/>
        <w:contextualSpacing w:val="0"/>
        <w:jc w:val="both"/>
        <w:rPr>
          <w:rFonts w:cs="Arial"/>
          <w:sz w:val="21"/>
        </w:rPr>
      </w:pPr>
      <w:r w:rsidRPr="00A737BB">
        <w:rPr>
          <w:rFonts w:cs="Arial"/>
          <w:sz w:val="21"/>
        </w:rPr>
        <w:t>gospodarskih subjektih, za katere se glede na določbe zakona, ki ureja gospodarske družbe, šteje da so z njim povezane družbe,</w:t>
      </w:r>
    </w:p>
    <w:p w:rsidR="000C5301" w:rsidRPr="00A737BB" w:rsidRDefault="000C5301" w:rsidP="000C5301">
      <w:pPr>
        <w:ind w:right="2"/>
        <w:jc w:val="both"/>
        <w:rPr>
          <w:rFonts w:ascii="Calibri" w:hAnsi="Calibri"/>
          <w:sz w:val="21"/>
        </w:rPr>
      </w:pPr>
      <w:r w:rsidRPr="00A737BB">
        <w:rPr>
          <w:rFonts w:ascii="Calibri" w:hAnsi="Calibri" w:cs="Arial"/>
          <w:sz w:val="21"/>
        </w:rPr>
        <w:t>ki jih je naročnik, v skladu z določili VI. odstavka 14. člena Zakona o integriteti in preprečevanju korupcije (Ur. l. RS, št. 69/2011-UPB2), dolžan predložiti Komisiji za preprečevanje korupcije, če ta to zahteva.</w:t>
      </w:r>
      <w:r w:rsidRPr="00A737BB">
        <w:rPr>
          <w:rFonts w:ascii="Calibri" w:hAnsi="Calibri"/>
          <w:sz w:val="21"/>
        </w:rPr>
        <w:t xml:space="preserve"> </w:t>
      </w:r>
    </w:p>
    <w:p w:rsidR="000C5301" w:rsidRPr="00A737BB" w:rsidRDefault="000C5301" w:rsidP="000C5301">
      <w:pPr>
        <w:ind w:right="2" w:firstLine="708"/>
        <w:jc w:val="both"/>
        <w:rPr>
          <w:rFonts w:ascii="Calibri" w:hAnsi="Calibri" w:cs="Arial"/>
          <w:sz w:val="21"/>
        </w:rPr>
      </w:pPr>
      <w:r w:rsidRPr="00A737BB">
        <w:rPr>
          <w:rFonts w:ascii="Calibri" w:hAnsi="Calibri" w:cs="Arial"/>
          <w:sz w:val="21"/>
        </w:rPr>
        <w:t>Tako izjavo mora naročniku predložiti tudi skupni partner ali podizvajalec.</w:t>
      </w:r>
    </w:p>
    <w:p w:rsidR="000C5301" w:rsidRPr="00A737BB" w:rsidRDefault="000C5301" w:rsidP="000C5301">
      <w:pPr>
        <w:pStyle w:val="Telobesedila"/>
        <w:tabs>
          <w:tab w:val="left" w:pos="426"/>
        </w:tabs>
        <w:rPr>
          <w:rFonts w:ascii="Calibri" w:hAnsi="Calibri"/>
          <w:b/>
          <w:bCs/>
          <w:sz w:val="21"/>
          <w:szCs w:val="22"/>
        </w:rPr>
      </w:pPr>
    </w:p>
    <w:p w:rsidR="000C5301" w:rsidRPr="00A737BB" w:rsidRDefault="000C5301" w:rsidP="000C5301">
      <w:pPr>
        <w:pStyle w:val="Telobesedila"/>
        <w:tabs>
          <w:tab w:val="left" w:pos="426"/>
        </w:tabs>
        <w:rPr>
          <w:rFonts w:ascii="Calibri" w:hAnsi="Calibri"/>
          <w:b/>
          <w:bCs/>
          <w:sz w:val="21"/>
          <w:szCs w:val="22"/>
          <w:lang w:val="sl-SI"/>
        </w:rPr>
      </w:pPr>
      <w:r w:rsidRPr="00A737BB">
        <w:rPr>
          <w:rFonts w:ascii="Calibri" w:hAnsi="Calibri"/>
          <w:b/>
          <w:bCs/>
          <w:sz w:val="21"/>
          <w:szCs w:val="22"/>
        </w:rPr>
        <w:t>REŠEVANJE SPOROV</w:t>
      </w:r>
      <w:r w:rsidRPr="00A737BB">
        <w:rPr>
          <w:rFonts w:ascii="Calibri" w:hAnsi="Calibri"/>
          <w:b/>
          <w:bCs/>
          <w:sz w:val="21"/>
          <w:szCs w:val="22"/>
          <w:lang w:val="sl-SI"/>
        </w:rPr>
        <w:t xml:space="preserve"> IN ODSTOP OD POGODBE</w:t>
      </w:r>
    </w:p>
    <w:p w:rsidR="000C5301" w:rsidRPr="00A737BB" w:rsidRDefault="000C5301" w:rsidP="000C5301">
      <w:pPr>
        <w:pStyle w:val="Telobesedila"/>
        <w:numPr>
          <w:ilvl w:val="0"/>
          <w:numId w:val="5"/>
        </w:numPr>
        <w:tabs>
          <w:tab w:val="left" w:pos="426"/>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Vse morebitne spore, nastale na osnovi te pogodbe, rešujeta pogodbeni stranki sporazumno in v duhu dobrih poslovnih običajev. V primeru, da sporazum ni mogoč, spor rešuje pristojno sodišče po sedežu naročnika.</w:t>
      </w:r>
    </w:p>
    <w:p w:rsidR="000C5301" w:rsidRPr="00A737BB" w:rsidRDefault="000C5301" w:rsidP="000C5301">
      <w:pPr>
        <w:pStyle w:val="Telobesedila"/>
        <w:tabs>
          <w:tab w:val="left" w:pos="426"/>
        </w:tabs>
        <w:rPr>
          <w:rFonts w:ascii="Calibri" w:hAnsi="Calibri"/>
          <w:sz w:val="21"/>
          <w:szCs w:val="22"/>
        </w:rPr>
      </w:pPr>
      <w:r w:rsidRPr="00A737BB">
        <w:rPr>
          <w:rFonts w:ascii="Calibri" w:hAnsi="Calibri"/>
          <w:sz w:val="21"/>
          <w:szCs w:val="22"/>
        </w:rPr>
        <w:tab/>
      </w:r>
      <w:r w:rsidRPr="00A737BB">
        <w:rPr>
          <w:rFonts w:ascii="Calibri" w:hAnsi="Calibri"/>
          <w:sz w:val="21"/>
          <w:szCs w:val="22"/>
        </w:rPr>
        <w:tab/>
        <w:t>Pri tolmačenju določil te pogodbe in reševanju morebitnih sporov se uporablja slovensko pravo, predvsem Obligacijski zakonik, poleg te pogodbe in zakonodaje pa se upošteva še:</w:t>
      </w:r>
    </w:p>
    <w:p w:rsidR="000C5301" w:rsidRPr="00A737BB" w:rsidRDefault="000C5301" w:rsidP="000C5301">
      <w:pPr>
        <w:pStyle w:val="Telobesedila"/>
        <w:numPr>
          <w:ilvl w:val="0"/>
          <w:numId w:val="1"/>
        </w:numPr>
        <w:tabs>
          <w:tab w:val="left" w:pos="426"/>
        </w:tabs>
        <w:rPr>
          <w:rFonts w:ascii="Calibri" w:hAnsi="Calibri"/>
          <w:sz w:val="21"/>
          <w:szCs w:val="22"/>
        </w:rPr>
      </w:pPr>
      <w:r w:rsidRPr="00A737BB">
        <w:rPr>
          <w:rFonts w:ascii="Calibri" w:hAnsi="Calibri"/>
          <w:sz w:val="21"/>
          <w:szCs w:val="22"/>
        </w:rPr>
        <w:t xml:space="preserve">razpisno dokumentacijo št. </w:t>
      </w:r>
      <w:r w:rsidRPr="00A737BB">
        <w:rPr>
          <w:rFonts w:cs="Arial"/>
          <w:sz w:val="21"/>
        </w:rPr>
        <w:t>N</w:t>
      </w:r>
      <w:r w:rsidRPr="00A737BB">
        <w:rPr>
          <w:rFonts w:cs="Arial"/>
          <w:sz w:val="21"/>
          <w:lang w:val="sl-SI"/>
        </w:rPr>
        <w:t>MV</w:t>
      </w:r>
      <w:r w:rsidRPr="00A737BB">
        <w:rPr>
          <w:rFonts w:cs="Arial"/>
          <w:sz w:val="21"/>
        </w:rPr>
        <w:t>18-024</w:t>
      </w:r>
      <w:r w:rsidRPr="00A737BB">
        <w:rPr>
          <w:rFonts w:ascii="Calibri" w:hAnsi="Calibri"/>
          <w:sz w:val="21"/>
          <w:szCs w:val="22"/>
        </w:rPr>
        <w:t xml:space="preserve"> z dne _______________,</w:t>
      </w:r>
    </w:p>
    <w:p w:rsidR="000C5301" w:rsidRPr="00A737BB" w:rsidRDefault="000C5301" w:rsidP="000C5301">
      <w:pPr>
        <w:pStyle w:val="Telobesedila"/>
        <w:numPr>
          <w:ilvl w:val="0"/>
          <w:numId w:val="1"/>
        </w:numPr>
        <w:tabs>
          <w:tab w:val="left" w:pos="426"/>
        </w:tabs>
        <w:rPr>
          <w:rFonts w:ascii="Calibri" w:hAnsi="Calibri"/>
          <w:sz w:val="21"/>
          <w:szCs w:val="22"/>
        </w:rPr>
      </w:pPr>
      <w:r w:rsidRPr="00A737BB">
        <w:rPr>
          <w:rFonts w:ascii="Calibri" w:hAnsi="Calibri"/>
          <w:sz w:val="21"/>
          <w:szCs w:val="22"/>
        </w:rPr>
        <w:t xml:space="preserve">ustrezni del ponudbene dokumentacije št. _________ z dne ____________, </w:t>
      </w:r>
    </w:p>
    <w:p w:rsidR="000C5301" w:rsidRPr="00A737BB" w:rsidRDefault="000C5301" w:rsidP="000C5301">
      <w:pPr>
        <w:pStyle w:val="Telobesedila"/>
        <w:numPr>
          <w:ilvl w:val="0"/>
          <w:numId w:val="1"/>
        </w:numPr>
        <w:tabs>
          <w:tab w:val="left" w:pos="426"/>
        </w:tabs>
        <w:rPr>
          <w:rFonts w:ascii="Calibri" w:hAnsi="Calibri"/>
          <w:sz w:val="21"/>
          <w:szCs w:val="22"/>
        </w:rPr>
      </w:pPr>
      <w:r w:rsidRPr="00A737BB">
        <w:rPr>
          <w:rFonts w:ascii="Calibri" w:hAnsi="Calibri"/>
          <w:sz w:val="21"/>
          <w:szCs w:val="22"/>
        </w:rPr>
        <w:t xml:space="preserve">obvestilo o oddaji javnega naročila z dne _________, </w:t>
      </w:r>
    </w:p>
    <w:p w:rsidR="000C5301" w:rsidRPr="00A737BB" w:rsidRDefault="000C5301" w:rsidP="000C5301">
      <w:pPr>
        <w:pStyle w:val="Telobesedila"/>
        <w:numPr>
          <w:ilvl w:val="0"/>
          <w:numId w:val="1"/>
        </w:numPr>
        <w:tabs>
          <w:tab w:val="left" w:pos="426"/>
        </w:tabs>
        <w:rPr>
          <w:rFonts w:ascii="Calibri" w:hAnsi="Calibri"/>
          <w:sz w:val="21"/>
          <w:szCs w:val="22"/>
        </w:rPr>
      </w:pPr>
      <w:r w:rsidRPr="00A737BB">
        <w:rPr>
          <w:rFonts w:ascii="Calibri" w:hAnsi="Calibri"/>
          <w:sz w:val="21"/>
          <w:szCs w:val="22"/>
        </w:rPr>
        <w:t xml:space="preserve">drugo dokumentacijo v zvezi s to pogodbo. </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Naročnik ima pravico, da od pogodbe predčasno odstopi brez odpovednega roka:</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 če dobavitelj svojih obveznosti ne opravlja skladno s pogodbo (npr. neutemeljeno zavrača naročila s strani naročnika, odstopa od naročenega načina izvedbe ali nekvalitetno oziroma nepravilno in nepravočasno opravlja storitve), zaradi česar je prejel že najmanj dve opozorili, </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lastRenderedPageBreak/>
        <w:tab/>
      </w:r>
      <w:r w:rsidRPr="00A737BB">
        <w:rPr>
          <w:rFonts w:ascii="Calibri" w:hAnsi="Calibri" w:cs="Arial"/>
          <w:bCs/>
          <w:sz w:val="21"/>
        </w:rPr>
        <w:tab/>
        <w:t>- če nima več zagotovljenih sredstev za naročene pogodbene dobave,</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če bo seznanjen, da je pristojni državni organ ali sodišče s pravnomočno odločitvijo pri izvajanju te pogodbe ugotovilo kršitev delovne, okoljske ali socialne zakonodaje s strani dobavitelja ali njegovega podizvajalca.</w:t>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A737BB">
        <w:rPr>
          <w:rFonts w:ascii="Calibri" w:hAnsi="Calibri" w:cs="Arial"/>
          <w:bCs/>
          <w:sz w:val="21"/>
        </w:rPr>
        <w:tab/>
      </w:r>
    </w:p>
    <w:p w:rsidR="000C5301" w:rsidRPr="00A737BB" w:rsidRDefault="000C5301" w:rsidP="000C5301">
      <w:pPr>
        <w:tabs>
          <w:tab w:val="left" w:pos="540"/>
        </w:tabs>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Izvajalec v zgoraj navedenih primerih ni upravičen od naročnika zahtevati kakršne koli povrnitve škode ali vračila kakršnih koli drugih stroškov v zvezi s tem.  </w:t>
      </w:r>
    </w:p>
    <w:p w:rsidR="000C5301" w:rsidRPr="00A737BB" w:rsidRDefault="000C5301" w:rsidP="000C5301">
      <w:pPr>
        <w:tabs>
          <w:tab w:val="left" w:pos="540"/>
        </w:tabs>
        <w:jc w:val="both"/>
        <w:rPr>
          <w:rFonts w:ascii="Calibri" w:hAnsi="Calibri" w:cs="Arial"/>
          <w:b/>
          <w:bCs/>
          <w:sz w:val="21"/>
        </w:rPr>
      </w:pPr>
    </w:p>
    <w:p w:rsidR="000C5301" w:rsidRPr="00A737BB" w:rsidRDefault="000C5301" w:rsidP="000C5301">
      <w:pPr>
        <w:tabs>
          <w:tab w:val="left" w:pos="540"/>
        </w:tabs>
        <w:jc w:val="both"/>
        <w:rPr>
          <w:rFonts w:ascii="Calibri" w:hAnsi="Calibri" w:cs="Arial"/>
          <w:b/>
          <w:bCs/>
          <w:sz w:val="21"/>
        </w:rPr>
      </w:pPr>
      <w:r w:rsidRPr="00A737BB">
        <w:rPr>
          <w:rFonts w:ascii="Calibri" w:hAnsi="Calibri" w:cs="Arial"/>
          <w:b/>
          <w:bCs/>
          <w:sz w:val="21"/>
        </w:rPr>
        <w:t>PRILOGE IN SESTAVNI DELI POGODBE</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tabs>
          <w:tab w:val="left" w:pos="540"/>
        </w:tabs>
        <w:ind w:right="22"/>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 xml:space="preserve">Priloge k tej pogodbi je: </w:t>
      </w:r>
    </w:p>
    <w:p w:rsidR="000C5301" w:rsidRPr="00A737BB" w:rsidRDefault="000C5301" w:rsidP="000C5301">
      <w:pPr>
        <w:pStyle w:val="Odstavekseznama"/>
        <w:numPr>
          <w:ilvl w:val="0"/>
          <w:numId w:val="3"/>
        </w:numPr>
        <w:tabs>
          <w:tab w:val="left" w:pos="540"/>
        </w:tabs>
        <w:spacing w:after="0" w:line="240" w:lineRule="auto"/>
        <w:ind w:right="22"/>
        <w:contextualSpacing w:val="0"/>
        <w:jc w:val="both"/>
        <w:rPr>
          <w:rFonts w:cs="Arial"/>
          <w:sz w:val="21"/>
        </w:rPr>
      </w:pPr>
      <w:r w:rsidRPr="00A737BB">
        <w:rPr>
          <w:rFonts w:cs="Arial"/>
          <w:sz w:val="21"/>
        </w:rPr>
        <w:t>ponudba s ponudbenim predračunom št. _______, z dne _______.</w:t>
      </w:r>
    </w:p>
    <w:p w:rsidR="000C5301" w:rsidRPr="00A737BB" w:rsidRDefault="000C5301" w:rsidP="000C5301">
      <w:pPr>
        <w:tabs>
          <w:tab w:val="left" w:pos="540"/>
        </w:tabs>
        <w:ind w:right="22"/>
        <w:jc w:val="both"/>
        <w:rPr>
          <w:rFonts w:ascii="Calibri" w:hAnsi="Calibri" w:cs="Arial"/>
          <w:bCs/>
          <w:sz w:val="21"/>
        </w:rPr>
      </w:pPr>
      <w:r w:rsidRPr="00A737BB">
        <w:rPr>
          <w:rFonts w:ascii="Calibri" w:hAnsi="Calibri" w:cs="Arial"/>
          <w:bCs/>
          <w:sz w:val="21"/>
        </w:rPr>
        <w:tab/>
      </w:r>
      <w:r w:rsidRPr="00A737BB">
        <w:rPr>
          <w:rFonts w:ascii="Calibri" w:hAnsi="Calibri" w:cs="Arial"/>
          <w:bCs/>
          <w:sz w:val="21"/>
        </w:rPr>
        <w:tab/>
        <w:t>Sestavna dela te pogodbe sta tudi:</w:t>
      </w:r>
    </w:p>
    <w:p w:rsidR="000C5301" w:rsidRPr="00A737BB" w:rsidRDefault="000C5301" w:rsidP="000C5301">
      <w:pPr>
        <w:pStyle w:val="Odstavekseznama"/>
        <w:numPr>
          <w:ilvl w:val="0"/>
          <w:numId w:val="4"/>
        </w:numPr>
        <w:spacing w:after="0" w:line="240" w:lineRule="auto"/>
        <w:ind w:right="22"/>
        <w:contextualSpacing w:val="0"/>
        <w:jc w:val="both"/>
        <w:rPr>
          <w:rFonts w:cs="Arial"/>
          <w:sz w:val="21"/>
        </w:rPr>
      </w:pPr>
      <w:r w:rsidRPr="00A737BB">
        <w:rPr>
          <w:rFonts w:cs="Arial"/>
          <w:sz w:val="21"/>
        </w:rPr>
        <w:t>razpisna dokumentacija naročnika, št. NMV18-024 z dne ____,</w:t>
      </w:r>
    </w:p>
    <w:p w:rsidR="000C5301" w:rsidRDefault="000C5301" w:rsidP="000C5301">
      <w:pPr>
        <w:pStyle w:val="Odstavekseznama"/>
        <w:numPr>
          <w:ilvl w:val="0"/>
          <w:numId w:val="4"/>
        </w:numPr>
        <w:spacing w:after="0" w:line="240" w:lineRule="auto"/>
        <w:ind w:right="22"/>
        <w:contextualSpacing w:val="0"/>
        <w:jc w:val="both"/>
        <w:rPr>
          <w:rFonts w:cs="Arial"/>
          <w:sz w:val="21"/>
        </w:rPr>
      </w:pPr>
      <w:r w:rsidRPr="00A737BB">
        <w:rPr>
          <w:rFonts w:cs="Arial"/>
          <w:sz w:val="21"/>
        </w:rPr>
        <w:t>ponudbena dokumentacija izvajalca – izvajalca, š</w:t>
      </w:r>
      <w:r>
        <w:rPr>
          <w:rFonts w:cs="Arial"/>
          <w:sz w:val="21"/>
        </w:rPr>
        <w:t>t. ___________, z dne _________,</w:t>
      </w:r>
    </w:p>
    <w:p w:rsidR="000C5301" w:rsidRPr="00A737BB" w:rsidRDefault="000C5301" w:rsidP="000C5301">
      <w:pPr>
        <w:pStyle w:val="Odstavekseznama"/>
        <w:numPr>
          <w:ilvl w:val="0"/>
          <w:numId w:val="4"/>
        </w:numPr>
        <w:spacing w:after="0" w:line="240" w:lineRule="auto"/>
        <w:ind w:right="22"/>
        <w:contextualSpacing w:val="0"/>
        <w:jc w:val="both"/>
        <w:rPr>
          <w:rFonts w:cs="Arial"/>
          <w:sz w:val="21"/>
        </w:rPr>
      </w:pPr>
      <w:r>
        <w:rPr>
          <w:rFonts w:cs="Arial"/>
          <w:sz w:val="21"/>
        </w:rPr>
        <w:t xml:space="preserve">vsakokrat veljavni cenik izvajalca za druge storitve. </w:t>
      </w:r>
    </w:p>
    <w:p w:rsidR="000C5301" w:rsidRPr="00A737BB" w:rsidRDefault="000C5301" w:rsidP="000C5301">
      <w:pPr>
        <w:pStyle w:val="Telobesedila-zamik"/>
        <w:tabs>
          <w:tab w:val="left" w:pos="540"/>
        </w:tabs>
        <w:ind w:left="0" w:firstLine="0"/>
        <w:rPr>
          <w:rFonts w:ascii="Calibri" w:hAnsi="Calibri" w:cs="Arial"/>
          <w:b/>
          <w:bCs/>
          <w:sz w:val="21"/>
          <w:szCs w:val="22"/>
        </w:rPr>
      </w:pPr>
    </w:p>
    <w:p w:rsidR="000C5301" w:rsidRPr="00A737BB" w:rsidRDefault="000C5301" w:rsidP="000C5301">
      <w:pPr>
        <w:pStyle w:val="Telobesedila-zamik"/>
        <w:tabs>
          <w:tab w:val="left" w:pos="540"/>
        </w:tabs>
        <w:ind w:left="0" w:firstLine="0"/>
        <w:rPr>
          <w:rFonts w:ascii="Calibri" w:hAnsi="Calibri" w:cs="Arial"/>
          <w:b/>
          <w:bCs/>
          <w:sz w:val="21"/>
          <w:szCs w:val="22"/>
        </w:rPr>
      </w:pPr>
      <w:r w:rsidRPr="00A737BB">
        <w:rPr>
          <w:rFonts w:ascii="Calibri" w:hAnsi="Calibri" w:cs="Arial"/>
          <w:b/>
          <w:bCs/>
          <w:sz w:val="21"/>
          <w:szCs w:val="22"/>
        </w:rPr>
        <w:t>KONČNE DOLOČBE</w:t>
      </w:r>
    </w:p>
    <w:p w:rsidR="000C5301" w:rsidRPr="00A737BB" w:rsidRDefault="000C5301" w:rsidP="000C5301">
      <w:pPr>
        <w:pStyle w:val="Telobesedila"/>
        <w:numPr>
          <w:ilvl w:val="0"/>
          <w:numId w:val="5"/>
        </w:numPr>
        <w:tabs>
          <w:tab w:val="left" w:pos="426"/>
          <w:tab w:val="left" w:pos="540"/>
        </w:tabs>
        <w:rPr>
          <w:rFonts w:ascii="Calibri" w:hAnsi="Calibri"/>
          <w:b/>
          <w:bCs/>
          <w:sz w:val="21"/>
          <w:szCs w:val="22"/>
        </w:rPr>
      </w:pPr>
      <w:r w:rsidRPr="00A737BB">
        <w:rPr>
          <w:rFonts w:ascii="Calibri" w:hAnsi="Calibri"/>
          <w:b/>
          <w:bCs/>
          <w:sz w:val="21"/>
          <w:szCs w:val="22"/>
        </w:rPr>
        <w:t>člen</w:t>
      </w:r>
    </w:p>
    <w:p w:rsidR="000C5301" w:rsidRPr="00A737BB" w:rsidRDefault="000C5301" w:rsidP="000C5301">
      <w:pPr>
        <w:tabs>
          <w:tab w:val="left" w:pos="360"/>
        </w:tabs>
        <w:ind w:right="22"/>
        <w:jc w:val="both"/>
        <w:rPr>
          <w:rFonts w:ascii="Calibri" w:hAnsi="Calibri"/>
          <w:sz w:val="21"/>
          <w:szCs w:val="22"/>
        </w:rPr>
      </w:pPr>
      <w:r w:rsidRPr="00A737BB">
        <w:rPr>
          <w:rFonts w:ascii="Calibri" w:hAnsi="Calibri" w:cs="Arial"/>
          <w:sz w:val="21"/>
        </w:rPr>
        <w:tab/>
      </w:r>
      <w:r w:rsidRPr="00A737BB">
        <w:rPr>
          <w:rFonts w:ascii="Calibri" w:hAnsi="Calibri" w:cs="Arial"/>
          <w:sz w:val="21"/>
        </w:rPr>
        <w:tab/>
        <w:t xml:space="preserve">Pogodba postane veljavna z dnem obojestranskega podpisa obeh pogodbenih strank. </w:t>
      </w:r>
      <w:r>
        <w:rPr>
          <w:rFonts w:ascii="Calibri" w:hAnsi="Calibri" w:cs="Arial"/>
          <w:sz w:val="21"/>
        </w:rPr>
        <w:t>Ker</w:t>
      </w:r>
      <w:r w:rsidRPr="00A737BB">
        <w:rPr>
          <w:rFonts w:ascii="Calibri" w:hAnsi="Calibri" w:cs="Arial"/>
          <w:sz w:val="21"/>
        </w:rPr>
        <w:t xml:space="preserve"> je v tej pogodbi zahtevano finančno zavarovanje dobre izvedbe posla in izjava </w:t>
      </w:r>
      <w:r w:rsidRPr="00A737BB">
        <w:rPr>
          <w:rFonts w:ascii="Calibri" w:hAnsi="Calibri"/>
          <w:sz w:val="21"/>
          <w:szCs w:val="22"/>
        </w:rPr>
        <w:t>v skladu s VI. odstavkom 14. člena ZIntPK,</w:t>
      </w:r>
      <w:r w:rsidRPr="00A737BB">
        <w:rPr>
          <w:rFonts w:ascii="Calibri" w:hAnsi="Calibri" w:cs="Arial"/>
          <w:sz w:val="21"/>
        </w:rPr>
        <w:t xml:space="preserve"> in ju izvajalec ne predloži pravočasno in v skladu z zahtevami iz te pogodbe, ima naročnik pravico, da od pogodbe odstopi.</w:t>
      </w:r>
    </w:p>
    <w:p w:rsidR="000C5301" w:rsidRPr="00A737BB" w:rsidRDefault="000C5301" w:rsidP="000C5301">
      <w:pPr>
        <w:tabs>
          <w:tab w:val="left" w:pos="360"/>
          <w:tab w:val="left" w:pos="851"/>
        </w:tabs>
        <w:ind w:right="23"/>
        <w:jc w:val="both"/>
        <w:rPr>
          <w:rFonts w:ascii="Calibri" w:hAnsi="Calibri" w:cs="Arial"/>
          <w:sz w:val="21"/>
        </w:rPr>
      </w:pPr>
      <w:r w:rsidRPr="00A737BB">
        <w:rPr>
          <w:rFonts w:ascii="Calibri" w:hAnsi="Calibri" w:cs="Arial"/>
          <w:sz w:val="21"/>
        </w:rPr>
        <w:t xml:space="preserve">    </w:t>
      </w:r>
      <w:r w:rsidRPr="00A737BB">
        <w:rPr>
          <w:rFonts w:ascii="Calibri" w:hAnsi="Calibri" w:cs="Arial"/>
          <w:sz w:val="21"/>
        </w:rPr>
        <w:tab/>
        <w:t xml:space="preserve">       P</w:t>
      </w:r>
      <w:r>
        <w:rPr>
          <w:rFonts w:ascii="Calibri" w:hAnsi="Calibri" w:cs="Arial"/>
          <w:sz w:val="21"/>
        </w:rPr>
        <w:t>ogodba se uporablja od 25. 9. 2018</w:t>
      </w:r>
      <w:r w:rsidRPr="00A737BB">
        <w:rPr>
          <w:rFonts w:ascii="Calibri" w:hAnsi="Calibri" w:cs="Arial"/>
          <w:sz w:val="21"/>
        </w:rPr>
        <w:t xml:space="preserve"> za obdobje petih let.</w:t>
      </w:r>
    </w:p>
    <w:p w:rsidR="000C5301" w:rsidRPr="00A737BB" w:rsidRDefault="000C5301" w:rsidP="000C5301">
      <w:pPr>
        <w:pStyle w:val="Telobesedila"/>
        <w:tabs>
          <w:tab w:val="left" w:pos="540"/>
        </w:tabs>
        <w:rPr>
          <w:rFonts w:ascii="Calibri" w:hAnsi="Calibri"/>
          <w:sz w:val="21"/>
          <w:szCs w:val="22"/>
        </w:rPr>
      </w:pPr>
      <w:r w:rsidRPr="00A737BB">
        <w:rPr>
          <w:rFonts w:ascii="Calibri" w:hAnsi="Calibri"/>
          <w:sz w:val="21"/>
          <w:szCs w:val="22"/>
        </w:rPr>
        <w:tab/>
      </w:r>
      <w:r w:rsidRPr="00A737BB">
        <w:rPr>
          <w:rFonts w:ascii="Calibri" w:hAnsi="Calibri"/>
          <w:sz w:val="21"/>
          <w:szCs w:val="22"/>
        </w:rPr>
        <w:tab/>
        <w:t xml:space="preserve">Pogodba je napisana v </w:t>
      </w:r>
      <w:r w:rsidRPr="00A737BB">
        <w:rPr>
          <w:rFonts w:ascii="Calibri" w:hAnsi="Calibri"/>
          <w:sz w:val="21"/>
          <w:szCs w:val="22"/>
          <w:lang w:val="sl-SI"/>
        </w:rPr>
        <w:t>dve</w:t>
      </w:r>
      <w:r w:rsidRPr="00A737BB">
        <w:rPr>
          <w:rFonts w:ascii="Calibri" w:hAnsi="Calibri"/>
          <w:sz w:val="21"/>
          <w:szCs w:val="22"/>
        </w:rPr>
        <w:t>h (</w:t>
      </w:r>
      <w:r w:rsidRPr="00A737BB">
        <w:rPr>
          <w:rFonts w:ascii="Calibri" w:hAnsi="Calibri"/>
          <w:sz w:val="21"/>
          <w:szCs w:val="22"/>
          <w:lang w:val="sl-SI"/>
        </w:rPr>
        <w:t>2</w:t>
      </w:r>
      <w:r w:rsidRPr="00A737BB">
        <w:rPr>
          <w:rFonts w:ascii="Calibri" w:hAnsi="Calibri"/>
          <w:sz w:val="21"/>
          <w:szCs w:val="22"/>
        </w:rPr>
        <w:t xml:space="preserve">) enakih izvodih, od katerih prejme vsaka pogodbena stranka </w:t>
      </w:r>
      <w:r w:rsidRPr="00A737BB">
        <w:rPr>
          <w:rFonts w:ascii="Calibri" w:hAnsi="Calibri"/>
          <w:sz w:val="21"/>
          <w:szCs w:val="22"/>
          <w:lang w:val="sl-SI"/>
        </w:rPr>
        <w:t xml:space="preserve">en </w:t>
      </w:r>
      <w:r w:rsidRPr="00A737BB">
        <w:rPr>
          <w:rFonts w:ascii="Calibri" w:hAnsi="Calibri"/>
          <w:sz w:val="21"/>
          <w:szCs w:val="22"/>
        </w:rPr>
        <w:t>(</w:t>
      </w:r>
      <w:r w:rsidRPr="00A737BB">
        <w:rPr>
          <w:rFonts w:ascii="Calibri" w:hAnsi="Calibri"/>
          <w:sz w:val="21"/>
          <w:szCs w:val="22"/>
          <w:lang w:val="sl-SI"/>
        </w:rPr>
        <w:t>1</w:t>
      </w:r>
      <w:r w:rsidRPr="00A737BB">
        <w:rPr>
          <w:rFonts w:ascii="Calibri" w:hAnsi="Calibri"/>
          <w:sz w:val="21"/>
          <w:szCs w:val="22"/>
        </w:rPr>
        <w:t>) izvod.</w:t>
      </w:r>
    </w:p>
    <w:p w:rsidR="000C5301" w:rsidRPr="00A737BB" w:rsidRDefault="000C5301" w:rsidP="000C5301">
      <w:pPr>
        <w:pStyle w:val="Telobesedila"/>
        <w:tabs>
          <w:tab w:val="left" w:pos="540"/>
        </w:tabs>
        <w:rPr>
          <w:rFonts w:ascii="Calibri" w:hAnsi="Calibri"/>
          <w:sz w:val="21"/>
          <w:szCs w:val="22"/>
        </w:rPr>
      </w:pPr>
    </w:p>
    <w:p w:rsidR="000C5301" w:rsidRPr="00A737BB" w:rsidRDefault="000C5301" w:rsidP="000C5301">
      <w:pPr>
        <w:tabs>
          <w:tab w:val="left" w:pos="540"/>
        </w:tabs>
        <w:jc w:val="both"/>
        <w:rPr>
          <w:rFonts w:ascii="Calibri" w:hAnsi="Calibri" w:cs="Arial"/>
          <w:sz w:val="21"/>
        </w:rPr>
      </w:pPr>
    </w:p>
    <w:p w:rsidR="000C5301" w:rsidRPr="00A737BB" w:rsidRDefault="000C5301" w:rsidP="000C5301">
      <w:pPr>
        <w:tabs>
          <w:tab w:val="left" w:pos="540"/>
        </w:tabs>
        <w:jc w:val="both"/>
        <w:rPr>
          <w:rFonts w:ascii="Calibri" w:hAnsi="Calibri" w:cs="Arial"/>
          <w:sz w:val="21"/>
        </w:rPr>
      </w:pPr>
      <w:r w:rsidRPr="00A737BB">
        <w:rPr>
          <w:rFonts w:ascii="Calibri" w:hAnsi="Calibri" w:cs="Arial"/>
          <w:sz w:val="21"/>
        </w:rPr>
        <w:t>____________, dne _____________</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Kranj, dne ____________</w:t>
      </w:r>
    </w:p>
    <w:p w:rsidR="000C5301" w:rsidRPr="00A737BB" w:rsidRDefault="000C5301" w:rsidP="000C5301">
      <w:pPr>
        <w:tabs>
          <w:tab w:val="left" w:pos="540"/>
        </w:tabs>
        <w:jc w:val="both"/>
        <w:rPr>
          <w:rFonts w:ascii="Calibri" w:hAnsi="Calibri" w:cs="Arial"/>
          <w:sz w:val="21"/>
        </w:rPr>
      </w:pPr>
      <w:r w:rsidRPr="00A737BB">
        <w:rPr>
          <w:rFonts w:ascii="Calibri" w:hAnsi="Calibri" w:cs="Arial"/>
          <w:sz w:val="21"/>
        </w:rPr>
        <w:t>(kraj)</w:t>
      </w:r>
    </w:p>
    <w:p w:rsidR="000C5301" w:rsidRPr="00A737BB" w:rsidRDefault="000C5301" w:rsidP="000C5301">
      <w:pPr>
        <w:tabs>
          <w:tab w:val="left" w:pos="540"/>
        </w:tabs>
        <w:jc w:val="both"/>
        <w:rPr>
          <w:rFonts w:ascii="Calibri" w:hAnsi="Calibri" w:cs="Arial"/>
          <w:sz w:val="21"/>
        </w:rPr>
      </w:pPr>
    </w:p>
    <w:p w:rsidR="000C5301" w:rsidRPr="00A737BB" w:rsidRDefault="000C5301" w:rsidP="000C5301">
      <w:pPr>
        <w:tabs>
          <w:tab w:val="left" w:pos="540"/>
        </w:tabs>
        <w:jc w:val="both"/>
        <w:rPr>
          <w:rFonts w:ascii="Calibri" w:hAnsi="Calibri" w:cs="Arial"/>
          <w:sz w:val="21"/>
        </w:rPr>
      </w:pPr>
      <w:r w:rsidRPr="00A737BB">
        <w:rPr>
          <w:rFonts w:ascii="Calibri" w:hAnsi="Calibri" w:cs="Arial"/>
          <w:sz w:val="21"/>
        </w:rPr>
        <w:t>Izvajalec:</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Naročnik:</w:t>
      </w:r>
    </w:p>
    <w:p w:rsidR="000C5301" w:rsidRPr="00A737BB" w:rsidRDefault="000C5301" w:rsidP="000C5301">
      <w:pPr>
        <w:ind w:left="720" w:hanging="720"/>
        <w:jc w:val="both"/>
        <w:rPr>
          <w:rFonts w:ascii="Calibri" w:hAnsi="Calibri" w:cs="Arial"/>
          <w:bCs/>
          <w:sz w:val="21"/>
        </w:rPr>
      </w:pPr>
      <w:r w:rsidRPr="00A737BB">
        <w:rPr>
          <w:rFonts w:ascii="Calibri" w:hAnsi="Calibri" w:cs="Arial"/>
          <w:bCs/>
          <w:sz w:val="21"/>
        </w:rPr>
        <w:t>________________</w:t>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r>
      <w:r w:rsidRPr="00A737BB">
        <w:rPr>
          <w:rFonts w:ascii="Calibri" w:hAnsi="Calibri" w:cs="Arial"/>
          <w:bCs/>
          <w:sz w:val="21"/>
        </w:rPr>
        <w:tab/>
        <w:t>Elektro Gorenjska, d.d.</w:t>
      </w:r>
    </w:p>
    <w:p w:rsidR="000C5301" w:rsidRPr="00A737BB" w:rsidRDefault="000C5301" w:rsidP="000C5301">
      <w:pPr>
        <w:ind w:left="720" w:hanging="720"/>
        <w:jc w:val="both"/>
        <w:rPr>
          <w:rFonts w:ascii="Calibri" w:hAnsi="Calibri" w:cs="Arial"/>
          <w:sz w:val="21"/>
        </w:rPr>
      </w:pPr>
      <w:r w:rsidRPr="00A737BB">
        <w:rPr>
          <w:rFonts w:ascii="Calibri" w:hAnsi="Calibri" w:cs="Arial"/>
          <w:sz w:val="21"/>
        </w:rPr>
        <w:t>________________</w:t>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b/>
          <w:bCs/>
          <w:sz w:val="21"/>
        </w:rPr>
        <w:tab/>
      </w:r>
      <w:r w:rsidRPr="00A737BB">
        <w:rPr>
          <w:rFonts w:ascii="Calibri" w:hAnsi="Calibri" w:cs="Arial"/>
          <w:sz w:val="21"/>
        </w:rPr>
        <w:t xml:space="preserve">dr. Ivan Šmon, MBA </w:t>
      </w:r>
    </w:p>
    <w:p w:rsidR="000C5301" w:rsidRPr="00A737BB" w:rsidRDefault="000C5301" w:rsidP="000C5301">
      <w:pPr>
        <w:jc w:val="both"/>
        <w:rPr>
          <w:rFonts w:ascii="Calibri" w:hAnsi="Calibri" w:cs="Arial"/>
          <w:sz w:val="21"/>
        </w:rPr>
      </w:pPr>
      <w:r w:rsidRPr="00A737BB">
        <w:rPr>
          <w:rFonts w:ascii="Calibri" w:hAnsi="Calibri" w:cs="Arial"/>
          <w:sz w:val="21"/>
        </w:rPr>
        <w:t>________________</w:t>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r>
      <w:r w:rsidRPr="00A737BB">
        <w:rPr>
          <w:rFonts w:ascii="Calibri" w:hAnsi="Calibri" w:cs="Arial"/>
          <w:sz w:val="21"/>
        </w:rPr>
        <w:tab/>
        <w:t>Predsednik uprave</w:t>
      </w:r>
    </w:p>
    <w:p w:rsidR="000C5301" w:rsidRDefault="000C5301" w:rsidP="000C5301">
      <w:pPr>
        <w:rPr>
          <w:rFonts w:ascii="Calibri" w:hAnsi="Calibri" w:cs="Arial"/>
          <w:sz w:val="22"/>
        </w:rPr>
      </w:pPr>
    </w:p>
    <w:p w:rsidR="000C5301" w:rsidRDefault="000C5301" w:rsidP="000C5301">
      <w:pPr>
        <w:rPr>
          <w:rFonts w:ascii="Calibri" w:hAnsi="Calibri" w:cs="Arial"/>
          <w:sz w:val="22"/>
        </w:rPr>
      </w:pPr>
    </w:p>
    <w:p w:rsidR="000C5301" w:rsidRPr="002F1321" w:rsidRDefault="000C5301" w:rsidP="000C5301">
      <w:pPr>
        <w:rPr>
          <w:rFonts w:ascii="Calibri" w:hAnsi="Calibri" w:cs="Arial"/>
          <w:sz w:val="22"/>
        </w:rPr>
      </w:pPr>
    </w:p>
    <w:p w:rsidR="000C5301" w:rsidRPr="0020400D" w:rsidRDefault="000C5301" w:rsidP="000C5301">
      <w:pPr>
        <w:tabs>
          <w:tab w:val="left" w:pos="540"/>
        </w:tabs>
        <w:jc w:val="both"/>
        <w:rPr>
          <w:rFonts w:asciiTheme="minorHAnsi" w:hAnsiTheme="minorHAnsi" w:cs="Arial"/>
          <w:b/>
          <w:sz w:val="18"/>
          <w:szCs w:val="22"/>
        </w:rPr>
      </w:pPr>
      <w:r w:rsidRPr="0020400D">
        <w:rPr>
          <w:rFonts w:asciiTheme="minorHAnsi" w:hAnsiTheme="minorHAnsi" w:cs="Arial"/>
          <w:b/>
          <w:sz w:val="18"/>
          <w:szCs w:val="22"/>
        </w:rPr>
        <w:t>Opomba: V primeru skupne ponudbe bo pogodba ustrezno prilagojena.</w:t>
      </w:r>
    </w:p>
    <w:p w:rsidR="000C5301" w:rsidRDefault="000C5301" w:rsidP="000C5301">
      <w:pPr>
        <w:tabs>
          <w:tab w:val="left" w:pos="540"/>
        </w:tabs>
        <w:jc w:val="right"/>
        <w:rPr>
          <w:rFonts w:asciiTheme="minorHAnsi" w:hAnsiTheme="minorHAnsi" w:cs="Arial"/>
          <w:b/>
          <w:sz w:val="21"/>
          <w:szCs w:val="21"/>
        </w:rPr>
      </w:pPr>
    </w:p>
    <w:p w:rsidR="001F52D0" w:rsidRDefault="001F52D0"/>
    <w:sectPr w:rsidR="001F52D0" w:rsidSect="000C5301">
      <w:footerReference w:type="default" r:id="rId7"/>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01" w:rsidRDefault="000C5301" w:rsidP="000C5301">
      <w:r>
        <w:separator/>
      </w:r>
    </w:p>
  </w:endnote>
  <w:endnote w:type="continuationSeparator" w:id="0">
    <w:p w:rsidR="000C5301" w:rsidRDefault="000C5301" w:rsidP="000C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301" w:rsidRPr="00F44ED7" w:rsidRDefault="000C5301" w:rsidP="000C5301">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noProof/>
        <w:sz w:val="18"/>
        <w:szCs w:val="18"/>
      </w:rPr>
      <w:t>29</w:t>
    </w:r>
    <w:r w:rsidRPr="00F44ED7">
      <w:rPr>
        <w:rFonts w:asciiTheme="minorHAnsi" w:hAnsiTheme="minorHAnsi" w:cstheme="minorHAnsi"/>
        <w:sz w:val="18"/>
        <w:szCs w:val="18"/>
      </w:rPr>
      <w:fldChar w:fldCharType="end"/>
    </w:r>
  </w:p>
  <w:p w:rsidR="000C5301" w:rsidRPr="002103B1" w:rsidRDefault="000C5301" w:rsidP="000C5301">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Elektro Gorenjska, d.d.</w:t>
    </w:r>
  </w:p>
  <w:p w:rsidR="000C5301" w:rsidRPr="00B46B6C" w:rsidRDefault="000C5301" w:rsidP="000C5301">
    <w:pPr>
      <w:ind w:left="4245" w:hanging="4245"/>
      <w:jc w:val="both"/>
      <w:rPr>
        <w:rFonts w:asciiTheme="minorHAnsi" w:hAnsiTheme="minorHAnsi" w:cstheme="minorHAnsi"/>
        <w:i/>
        <w:sz w:val="18"/>
        <w:szCs w:val="18"/>
      </w:rPr>
    </w:pPr>
    <w:r>
      <w:rPr>
        <w:rFonts w:asciiTheme="minorHAnsi" w:hAnsiTheme="minorHAnsi" w:cstheme="minorHAnsi"/>
        <w:i/>
        <w:sz w:val="18"/>
        <w:szCs w:val="18"/>
      </w:rPr>
      <w:t>Izvajanje poštnih storitev, NMV18-024</w:t>
    </w:r>
  </w:p>
  <w:p w:rsidR="000C5301" w:rsidRDefault="000C530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01" w:rsidRDefault="000C5301" w:rsidP="000C5301">
      <w:r>
        <w:separator/>
      </w:r>
    </w:p>
  </w:footnote>
  <w:footnote w:type="continuationSeparator" w:id="0">
    <w:p w:rsidR="000C5301" w:rsidRDefault="000C5301" w:rsidP="000C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9D9"/>
    <w:multiLevelType w:val="hybridMultilevel"/>
    <w:tmpl w:val="CA526508"/>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E4C9C"/>
    <w:multiLevelType w:val="hybridMultilevel"/>
    <w:tmpl w:val="9386FB02"/>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A57C38"/>
    <w:multiLevelType w:val="hybridMultilevel"/>
    <w:tmpl w:val="953832E2"/>
    <w:lvl w:ilvl="0" w:tplc="FFFFFFFF">
      <w:start w:val="26"/>
      <w:numFmt w:val="bullet"/>
      <w:lvlText w:val="-"/>
      <w:lvlJc w:val="left"/>
      <w:pPr>
        <w:ind w:left="900" w:hanging="360"/>
      </w:pPr>
      <w:rPr>
        <w:rFonts w:ascii="Times New Roman" w:eastAsia="Times New Roman" w:hAnsi="Times New Roman" w:hint="default"/>
      </w:rPr>
    </w:lvl>
    <w:lvl w:ilvl="1" w:tplc="04240003">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15:restartNumberingAfterBreak="0">
    <w:nsid w:val="1863569C"/>
    <w:multiLevelType w:val="hybridMultilevel"/>
    <w:tmpl w:val="2184470A"/>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E54F5A"/>
    <w:multiLevelType w:val="hybridMultilevel"/>
    <w:tmpl w:val="D7D6B910"/>
    <w:lvl w:ilvl="0" w:tplc="8174AE44">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522B782B"/>
    <w:multiLevelType w:val="hybridMultilevel"/>
    <w:tmpl w:val="CF66F078"/>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7C0954"/>
    <w:multiLevelType w:val="hybridMultilevel"/>
    <w:tmpl w:val="26D65846"/>
    <w:lvl w:ilvl="0" w:tplc="30C67360">
      <w:numFmt w:val="bullet"/>
      <w:lvlText w:val="-"/>
      <w:lvlJc w:val="left"/>
      <w:pPr>
        <w:ind w:left="851" w:hanging="360"/>
      </w:pPr>
      <w:rPr>
        <w:rFonts w:ascii="Calibri" w:eastAsia="Times New Roman" w:hAnsi="Calibri" w:hint="default"/>
      </w:rPr>
    </w:lvl>
    <w:lvl w:ilvl="1" w:tplc="04240003" w:tentative="1">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8"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4"/>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01"/>
    <w:rsid w:val="000C5301"/>
    <w:rsid w:val="001F52D0"/>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D1B4"/>
  <w15:chartTrackingRefBased/>
  <w15:docId w15:val="{6A3DC3CC-B68C-428E-BEFE-5D4614F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C5301"/>
    <w:pPr>
      <w:spacing w:after="0" w:line="240" w:lineRule="auto"/>
    </w:pPr>
    <w:rPr>
      <w:rFonts w:ascii="Times New Roman" w:eastAsia="Times New Roman" w:hAnsi="Times New Roman"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teratura - znanstveno"/>
    <w:basedOn w:val="Navaden"/>
    <w:link w:val="OdstavekseznamaZnak"/>
    <w:uiPriority w:val="34"/>
    <w:qFormat/>
    <w:rsid w:val="000C5301"/>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0C5301"/>
    <w:rPr>
      <w:rFonts w:ascii="Calibri" w:eastAsia="Calibri" w:hAnsi="Calibri" w:cs="Times New Roman"/>
      <w:color w:val="auto"/>
    </w:rPr>
  </w:style>
  <w:style w:type="paragraph" w:styleId="Telobesedila2">
    <w:name w:val="Body Text 2"/>
    <w:basedOn w:val="Navaden"/>
    <w:link w:val="Telobesedila2Znak"/>
    <w:rsid w:val="000C5301"/>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0C5301"/>
    <w:rPr>
      <w:rFonts w:ascii="Arial" w:eastAsia="Times New Roman" w:hAnsi="Arial" w:cs="Times New Roman"/>
      <w:b/>
      <w:color w:val="auto"/>
      <w:sz w:val="20"/>
      <w:szCs w:val="20"/>
      <w:lang w:val="x-none" w:eastAsia="sl-SI"/>
    </w:rPr>
  </w:style>
  <w:style w:type="paragraph" w:styleId="Telobesedila">
    <w:name w:val="Body Text"/>
    <w:basedOn w:val="Navaden"/>
    <w:link w:val="TelobesedilaZnak"/>
    <w:uiPriority w:val="99"/>
    <w:rsid w:val="000C5301"/>
    <w:pPr>
      <w:jc w:val="both"/>
    </w:pPr>
    <w:rPr>
      <w:rFonts w:ascii="Arial" w:hAnsi="Arial"/>
      <w:sz w:val="20"/>
      <w:szCs w:val="20"/>
      <w:lang w:val="x-none"/>
    </w:rPr>
  </w:style>
  <w:style w:type="character" w:customStyle="1" w:styleId="TelobesedilaZnak">
    <w:name w:val="Telo besedila Znak"/>
    <w:basedOn w:val="Privzetapisavaodstavka"/>
    <w:link w:val="Telobesedila"/>
    <w:uiPriority w:val="99"/>
    <w:rsid w:val="000C5301"/>
    <w:rPr>
      <w:rFonts w:ascii="Arial" w:eastAsia="Times New Roman" w:hAnsi="Arial" w:cs="Times New Roman"/>
      <w:color w:val="auto"/>
      <w:sz w:val="20"/>
      <w:szCs w:val="20"/>
      <w:lang w:val="x-none" w:eastAsia="sl-SI"/>
    </w:rPr>
  </w:style>
  <w:style w:type="paragraph" w:styleId="Telobesedila-zamik">
    <w:name w:val="Body Text Indent"/>
    <w:basedOn w:val="Navaden"/>
    <w:link w:val="Telobesedila-zamikZnak"/>
    <w:rsid w:val="000C5301"/>
    <w:pPr>
      <w:ind w:left="360" w:hanging="360"/>
    </w:pPr>
    <w:rPr>
      <w:lang w:val="x-none"/>
    </w:rPr>
  </w:style>
  <w:style w:type="character" w:customStyle="1" w:styleId="Telobesedila-zamikZnak">
    <w:name w:val="Telo besedila - zamik Znak"/>
    <w:basedOn w:val="Privzetapisavaodstavka"/>
    <w:link w:val="Telobesedila-zamik"/>
    <w:rsid w:val="000C5301"/>
    <w:rPr>
      <w:rFonts w:ascii="Times New Roman" w:eastAsia="Times New Roman" w:hAnsi="Times New Roman" w:cs="Times New Roman"/>
      <w:color w:val="auto"/>
      <w:sz w:val="24"/>
      <w:szCs w:val="24"/>
      <w:lang w:val="x-none" w:eastAsia="sl-SI"/>
    </w:rPr>
  </w:style>
  <w:style w:type="paragraph" w:styleId="Brezrazmikov">
    <w:name w:val="No Spacing"/>
    <w:uiPriority w:val="1"/>
    <w:qFormat/>
    <w:rsid w:val="000C5301"/>
    <w:pPr>
      <w:spacing w:after="0" w:line="240" w:lineRule="auto"/>
    </w:pPr>
    <w:rPr>
      <w:rFonts w:ascii="Calibri" w:eastAsia="Calibri" w:hAnsi="Calibri" w:cs="Times New Roman"/>
      <w:color w:val="auto"/>
    </w:rPr>
  </w:style>
  <w:style w:type="paragraph" w:customStyle="1" w:styleId="Telobesedila-zamik21">
    <w:name w:val="Telo besedila - zamik 21"/>
    <w:basedOn w:val="Navaden"/>
    <w:uiPriority w:val="99"/>
    <w:rsid w:val="000C5301"/>
    <w:pPr>
      <w:ind w:left="720"/>
      <w:jc w:val="both"/>
    </w:pPr>
    <w:rPr>
      <w:rFonts w:ascii="Arial" w:hAnsi="Arial"/>
      <w:szCs w:val="20"/>
    </w:rPr>
  </w:style>
  <w:style w:type="paragraph" w:styleId="Glava">
    <w:name w:val="header"/>
    <w:basedOn w:val="Navaden"/>
    <w:link w:val="GlavaZnak"/>
    <w:uiPriority w:val="99"/>
    <w:unhideWhenUsed/>
    <w:rsid w:val="000C5301"/>
    <w:pPr>
      <w:tabs>
        <w:tab w:val="center" w:pos="4536"/>
        <w:tab w:val="right" w:pos="9072"/>
      </w:tabs>
    </w:pPr>
  </w:style>
  <w:style w:type="character" w:customStyle="1" w:styleId="GlavaZnak">
    <w:name w:val="Glava Znak"/>
    <w:basedOn w:val="Privzetapisavaodstavka"/>
    <w:link w:val="Glava"/>
    <w:uiPriority w:val="99"/>
    <w:rsid w:val="000C5301"/>
    <w:rPr>
      <w:rFonts w:ascii="Times New Roman" w:eastAsia="Times New Roman" w:hAnsi="Times New Roman" w:cs="Times New Roman"/>
      <w:color w:val="auto"/>
      <w:sz w:val="24"/>
      <w:szCs w:val="24"/>
      <w:lang w:eastAsia="sl-SI"/>
    </w:rPr>
  </w:style>
  <w:style w:type="paragraph" w:styleId="Noga">
    <w:name w:val="footer"/>
    <w:basedOn w:val="Navaden"/>
    <w:link w:val="NogaZnak"/>
    <w:uiPriority w:val="99"/>
    <w:unhideWhenUsed/>
    <w:rsid w:val="000C5301"/>
    <w:pPr>
      <w:tabs>
        <w:tab w:val="center" w:pos="4536"/>
        <w:tab w:val="right" w:pos="9072"/>
      </w:tabs>
    </w:pPr>
  </w:style>
  <w:style w:type="character" w:customStyle="1" w:styleId="NogaZnak">
    <w:name w:val="Noga Znak"/>
    <w:basedOn w:val="Privzetapisavaodstavka"/>
    <w:link w:val="Noga"/>
    <w:uiPriority w:val="99"/>
    <w:rsid w:val="000C5301"/>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3445</Words>
  <Characters>19640</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2018-08-10T11:25:00Z</dcterms:created>
  <dcterms:modified xsi:type="dcterms:W3CDTF">2018-08-10T11:29:00Z</dcterms:modified>
</cp:coreProperties>
</file>