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10" w:rsidRPr="00491C8A" w:rsidRDefault="00A23610" w:rsidP="00A23610">
      <w:pPr>
        <w:ind w:left="36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91C8A">
        <w:rPr>
          <w:rFonts w:asciiTheme="minorHAnsi" w:hAnsiTheme="minorHAnsi" w:cstheme="minorHAnsi"/>
          <w:b/>
        </w:rPr>
        <w:t>PRILOGA G</w:t>
      </w: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8"/>
        <w:gridCol w:w="1041"/>
        <w:gridCol w:w="4314"/>
      </w:tblGrid>
      <w:tr w:rsidR="00A23610" w:rsidRPr="00491C8A" w:rsidTr="00043DE7">
        <w:trPr>
          <w:cantSplit/>
          <w:trHeight w:val="2751"/>
        </w:trPr>
        <w:tc>
          <w:tcPr>
            <w:tcW w:w="3938" w:type="dxa"/>
            <w:tcBorders>
              <w:top w:val="single" w:sz="4" w:space="0" w:color="auto"/>
              <w:bottom w:val="nil"/>
            </w:tcBorders>
            <w:shd w:val="pct15" w:color="auto" w:fill="auto"/>
          </w:tcPr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>POŠILJATELJ:</w:t>
            </w: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Kontaktna oseba: ______________________</w:t>
            </w: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</w:t>
            </w: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Faks: ____________________</w:t>
            </w: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E- naslov: ___________________</w:t>
            </w:r>
          </w:p>
        </w:tc>
        <w:tc>
          <w:tcPr>
            <w:tcW w:w="1041" w:type="dxa"/>
          </w:tcPr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4" w:type="dxa"/>
          </w:tcPr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3610" w:rsidRPr="00491C8A" w:rsidTr="00043DE7">
        <w:trPr>
          <w:cantSplit/>
          <w:trHeight w:val="2270"/>
        </w:trPr>
        <w:tc>
          <w:tcPr>
            <w:tcW w:w="3938" w:type="dxa"/>
            <w:tcBorders>
              <w:top w:val="nil"/>
            </w:tcBorders>
          </w:tcPr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ponudba</w:t>
            </w: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sprememba</w:t>
            </w: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umik</w:t>
            </w: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1" w:type="dxa"/>
          </w:tcPr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4" w:type="dxa"/>
            <w:tcBorders>
              <w:bottom w:val="nil"/>
            </w:tcBorders>
          </w:tcPr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3610" w:rsidRPr="00491C8A" w:rsidTr="00043DE7">
        <w:trPr>
          <w:cantSplit/>
          <w:trHeight w:val="5332"/>
        </w:trPr>
        <w:tc>
          <w:tcPr>
            <w:tcW w:w="3938" w:type="dxa"/>
            <w:shd w:val="clear" w:color="auto" w:fill="auto"/>
          </w:tcPr>
          <w:p w:rsidR="00A23610" w:rsidRPr="00491C8A" w:rsidRDefault="00A23610" w:rsidP="0004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>NE ODPIRAJ – PONUDBA</w:t>
            </w: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Oddaja javnega naročila: </w:t>
            </w: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3610" w:rsidRPr="00825B1A" w:rsidRDefault="00A23610" w:rsidP="0004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B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»Montaža jeklenih poligonalnih stebrov in izvedba </w:t>
            </w:r>
            <w:proofErr w:type="spellStart"/>
            <w:r w:rsidRPr="00825B1A">
              <w:rPr>
                <w:rFonts w:asciiTheme="minorHAnsi" w:hAnsiTheme="minorHAnsi" w:cstheme="minorHAnsi"/>
                <w:b/>
                <w:sz w:val="22"/>
                <w:szCs w:val="22"/>
              </w:rPr>
              <w:t>elektromontažnih</w:t>
            </w:r>
            <w:proofErr w:type="spellEnd"/>
            <w:r w:rsidRPr="00825B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 na DV 35 kV Jesenice – Kranjska Gora«</w:t>
            </w: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št.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NMV</w:t>
            </w:r>
            <w:r w:rsidRPr="00843670">
              <w:rPr>
                <w:rFonts w:asciiTheme="minorHAnsi" w:hAnsiTheme="minorHAnsi" w:cstheme="minorHAnsi"/>
                <w:b/>
                <w:sz w:val="22"/>
                <w:szCs w:val="22"/>
              </w:rPr>
              <w:t>18-00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Rok za oddajo: </w:t>
            </w:r>
          </w:p>
          <w:p w:rsidR="00A23610" w:rsidRDefault="00A23610" w:rsidP="0004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7150">
              <w:rPr>
                <w:rFonts w:asciiTheme="minorHAnsi" w:hAnsiTheme="minorHAnsi" w:cstheme="minorHAnsi"/>
                <w:b/>
                <w:sz w:val="22"/>
                <w:szCs w:val="22"/>
              </w:rPr>
              <w:t>13. 3. 2018</w:t>
            </w:r>
            <w:r w:rsidRPr="008F79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8.30. ure (CET)</w:t>
            </w: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(izpolni naročnik):</w:t>
            </w:r>
          </w:p>
          <w:p w:rsidR="00A23610" w:rsidRPr="00491C8A" w:rsidRDefault="00A23610" w:rsidP="00043DE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Datum prispetja: _______________</w:t>
            </w:r>
          </w:p>
          <w:p w:rsidR="00A23610" w:rsidRPr="00491C8A" w:rsidRDefault="00A23610" w:rsidP="00043DE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Ura prispetja: ____________</w:t>
            </w:r>
          </w:p>
          <w:p w:rsidR="00A23610" w:rsidRPr="00491C8A" w:rsidRDefault="00A23610" w:rsidP="00043DE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Zaporedna št. ponudbe: __________</w:t>
            </w:r>
          </w:p>
          <w:p w:rsidR="00A23610" w:rsidRPr="00491C8A" w:rsidRDefault="00A23610" w:rsidP="00043DE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Podpis: _______________________</w:t>
            </w: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1" w:type="dxa"/>
          </w:tcPr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  <w:shd w:val="pct15" w:color="auto" w:fill="auto"/>
          </w:tcPr>
          <w:p w:rsidR="00A23610" w:rsidRPr="00491C8A" w:rsidRDefault="00A23610" w:rsidP="00043DE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="Arial"/>
                <w:b/>
                <w:sz w:val="22"/>
                <w:szCs w:val="22"/>
              </w:rPr>
              <w:t>NASLOVNIK:</w:t>
            </w:r>
          </w:p>
          <w:p w:rsidR="00A23610" w:rsidRPr="00491C8A" w:rsidRDefault="00A23610" w:rsidP="00043DE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3610" w:rsidRPr="00491C8A" w:rsidRDefault="00A23610" w:rsidP="00043D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23610" w:rsidRPr="00317715" w:rsidRDefault="00A23610" w:rsidP="00043DE7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317715">
              <w:rPr>
                <w:rFonts w:asciiTheme="minorHAnsi" w:hAnsiTheme="minorHAnsi" w:cs="Arial"/>
                <w:b/>
                <w:sz w:val="26"/>
                <w:szCs w:val="26"/>
              </w:rPr>
              <w:t>ELEKTRO GORENJSKA, D.D.</w:t>
            </w:r>
          </w:p>
          <w:p w:rsidR="00A23610" w:rsidRPr="00317715" w:rsidRDefault="00A23610" w:rsidP="00043DE7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317715">
              <w:rPr>
                <w:rFonts w:asciiTheme="minorHAnsi" w:hAnsiTheme="minorHAnsi" w:cs="Arial"/>
                <w:b/>
                <w:sz w:val="26"/>
                <w:szCs w:val="26"/>
              </w:rPr>
              <w:t>ULICA MIRKA VADNOVA 3A</w:t>
            </w:r>
          </w:p>
          <w:p w:rsidR="00A23610" w:rsidRPr="00317715" w:rsidRDefault="00A23610" w:rsidP="00043DE7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A23610" w:rsidRPr="00491C8A" w:rsidRDefault="00A23610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715">
              <w:rPr>
                <w:rFonts w:asciiTheme="minorHAnsi" w:hAnsiTheme="minorHAnsi" w:cs="Arial"/>
                <w:b/>
                <w:sz w:val="26"/>
                <w:szCs w:val="26"/>
              </w:rPr>
              <w:t>4000    KRANJ</w:t>
            </w:r>
          </w:p>
        </w:tc>
      </w:tr>
    </w:tbl>
    <w:p w:rsidR="00A23610" w:rsidRDefault="00A23610" w:rsidP="00A23610">
      <w:pPr>
        <w:pStyle w:val="Naslov1"/>
        <w:rPr>
          <w:rFonts w:asciiTheme="minorHAnsi" w:hAnsiTheme="minorHAnsi" w:cstheme="minorHAnsi"/>
          <w:sz w:val="28"/>
          <w:szCs w:val="28"/>
        </w:rPr>
      </w:pPr>
    </w:p>
    <w:p w:rsidR="00A23610" w:rsidRPr="00A30B6D" w:rsidRDefault="00A23610" w:rsidP="00A23610"/>
    <w:p w:rsidR="001F52D0" w:rsidRDefault="001F52D0">
      <w:bookmarkStart w:id="0" w:name="_GoBack"/>
      <w:bookmarkEnd w:id="0"/>
    </w:p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0" w:rsidRDefault="00A23610" w:rsidP="00A23610">
      <w:r>
        <w:separator/>
      </w:r>
    </w:p>
  </w:endnote>
  <w:endnote w:type="continuationSeparator" w:id="0">
    <w:p w:rsidR="00A23610" w:rsidRDefault="00A23610" w:rsidP="00A2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10" w:rsidRPr="00F44ED7" w:rsidRDefault="00A23610" w:rsidP="00A23610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50</w:t>
    </w:r>
  </w:p>
  <w:p w:rsidR="00A23610" w:rsidRPr="002103B1" w:rsidRDefault="00A23610" w:rsidP="00A23610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 d.</w:t>
    </w:r>
  </w:p>
  <w:p w:rsidR="00A23610" w:rsidRPr="00B46B6C" w:rsidRDefault="00A23610" w:rsidP="00A23610">
    <w:pPr>
      <w:jc w:val="both"/>
      <w:rPr>
        <w:rFonts w:asciiTheme="minorHAnsi" w:hAnsiTheme="minorHAnsi" w:cstheme="minorHAnsi"/>
        <w:i/>
        <w:sz w:val="18"/>
        <w:szCs w:val="18"/>
      </w:rPr>
    </w:pPr>
    <w:r w:rsidRPr="00D43ACE">
      <w:rPr>
        <w:rFonts w:asciiTheme="minorHAnsi" w:hAnsiTheme="minorHAnsi" w:cstheme="minorHAnsi"/>
        <w:i/>
        <w:sz w:val="18"/>
        <w:szCs w:val="18"/>
      </w:rPr>
      <w:t xml:space="preserve">Montaža jeklenih poligonalnih stebrov in izvedba </w:t>
    </w:r>
    <w:proofErr w:type="spellStart"/>
    <w:r w:rsidRPr="00D43ACE">
      <w:rPr>
        <w:rFonts w:asciiTheme="minorHAnsi" w:hAnsiTheme="minorHAnsi" w:cstheme="minorHAnsi"/>
        <w:i/>
        <w:sz w:val="18"/>
        <w:szCs w:val="18"/>
      </w:rPr>
      <w:t>elektromontažnih</w:t>
    </w:r>
    <w:proofErr w:type="spellEnd"/>
    <w:r w:rsidRPr="00D43ACE">
      <w:rPr>
        <w:rFonts w:asciiTheme="minorHAnsi" w:hAnsiTheme="minorHAnsi" w:cstheme="minorHAnsi"/>
        <w:i/>
        <w:sz w:val="18"/>
        <w:szCs w:val="18"/>
      </w:rPr>
      <w:t xml:space="preserve"> del na DV 35 kV Jesenice – Kranjska Gora</w:t>
    </w:r>
    <w:r>
      <w:rPr>
        <w:rFonts w:asciiTheme="minorHAnsi" w:hAnsiTheme="minorHAnsi" w:cstheme="minorHAnsi"/>
        <w:i/>
        <w:sz w:val="18"/>
        <w:szCs w:val="18"/>
      </w:rPr>
      <w:t>, NMV</w:t>
    </w:r>
    <w:r w:rsidRPr="00B7762C">
      <w:rPr>
        <w:rFonts w:asciiTheme="minorHAnsi" w:hAnsiTheme="minorHAnsi" w:cstheme="minorHAnsi"/>
        <w:i/>
        <w:sz w:val="18"/>
        <w:szCs w:val="18"/>
      </w:rPr>
      <w:t>18-00</w:t>
    </w:r>
    <w:r>
      <w:rPr>
        <w:rFonts w:asciiTheme="minorHAnsi" w:hAnsiTheme="minorHAnsi" w:cstheme="minorHAnsi"/>
        <w:i/>
        <w:sz w:val="18"/>
        <w:szCs w:val="18"/>
      </w:rPr>
      <w:t>2</w:t>
    </w:r>
  </w:p>
  <w:p w:rsidR="00A23610" w:rsidRDefault="00A2361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0" w:rsidRDefault="00A23610" w:rsidP="00A23610">
      <w:r>
        <w:separator/>
      </w:r>
    </w:p>
  </w:footnote>
  <w:footnote w:type="continuationSeparator" w:id="0">
    <w:p w:rsidR="00A23610" w:rsidRDefault="00A23610" w:rsidP="00A2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10"/>
    <w:rsid w:val="001F52D0"/>
    <w:rsid w:val="00A23610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D233"/>
  <w15:chartTrackingRefBased/>
  <w15:docId w15:val="{93D1068E-2F42-4541-9B8A-355945D5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23610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A2361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A23610"/>
    <w:rPr>
      <w:rFonts w:ascii="Arial" w:eastAsia="Times New Roman" w:hAnsi="Arial" w:cs="Times New Roman"/>
      <w:b/>
      <w:bCs/>
      <w:color w:val="auto"/>
      <w:kern w:val="32"/>
      <w:sz w:val="32"/>
      <w:szCs w:val="32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236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23610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A2361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23610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2018-02-16T13:44:00Z</dcterms:created>
  <dcterms:modified xsi:type="dcterms:W3CDTF">2018-02-16T13:45:00Z</dcterms:modified>
</cp:coreProperties>
</file>