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CDA11" w14:textId="77777777" w:rsidR="007413C1" w:rsidRDefault="007413C1" w:rsidP="007413C1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PONUDBENI PREDRAČUN</w:t>
      </w:r>
    </w:p>
    <w:p w14:paraId="4F467446" w14:textId="77777777" w:rsidR="007413C1" w:rsidRDefault="007413C1" w:rsidP="007413C1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Style w:val="Tabelamrea"/>
        <w:tblW w:w="9357" w:type="dxa"/>
        <w:tblInd w:w="108" w:type="dxa"/>
        <w:tblLook w:val="04A0" w:firstRow="1" w:lastRow="0" w:firstColumn="1" w:lastColumn="0" w:noHBand="0" w:noVBand="1"/>
      </w:tblPr>
      <w:tblGrid>
        <w:gridCol w:w="429"/>
        <w:gridCol w:w="3989"/>
        <w:gridCol w:w="828"/>
        <w:gridCol w:w="1134"/>
        <w:gridCol w:w="1558"/>
        <w:gridCol w:w="1419"/>
      </w:tblGrid>
      <w:tr w:rsidR="007413C1" w:rsidRPr="00FA0757" w14:paraId="6D6EAD69" w14:textId="77777777" w:rsidTr="00B30DFC">
        <w:trPr>
          <w:trHeight w:val="642"/>
          <w:tblHeader/>
        </w:trPr>
        <w:tc>
          <w:tcPr>
            <w:tcW w:w="429" w:type="dxa"/>
            <w:noWrap/>
            <w:hideMark/>
          </w:tcPr>
          <w:p w14:paraId="5CE780D0" w14:textId="77777777" w:rsidR="007413C1" w:rsidRPr="00FA0757" w:rsidRDefault="007413C1" w:rsidP="00B30DFC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989" w:type="dxa"/>
            <w:noWrap/>
            <w:hideMark/>
          </w:tcPr>
          <w:p w14:paraId="38458E2B" w14:textId="77777777" w:rsidR="007413C1" w:rsidRPr="00FA0757" w:rsidRDefault="007413C1" w:rsidP="00B30DFC">
            <w:pPr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/>
                <w:bCs/>
                <w:sz w:val="21"/>
                <w:szCs w:val="21"/>
              </w:rPr>
              <w:t>Opis</w:t>
            </w:r>
          </w:p>
        </w:tc>
        <w:tc>
          <w:tcPr>
            <w:tcW w:w="828" w:type="dxa"/>
            <w:noWrap/>
            <w:hideMark/>
          </w:tcPr>
          <w:p w14:paraId="5F6BE2F5" w14:textId="77777777" w:rsidR="007413C1" w:rsidRPr="00FA0757" w:rsidRDefault="007413C1" w:rsidP="00B30DFC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FA0757">
              <w:rPr>
                <w:rFonts w:ascii="Calibri" w:hAnsi="Calibri"/>
                <w:b/>
                <w:sz w:val="21"/>
                <w:szCs w:val="21"/>
              </w:rPr>
              <w:t>Enota</w:t>
            </w:r>
          </w:p>
        </w:tc>
        <w:tc>
          <w:tcPr>
            <w:tcW w:w="1134" w:type="dxa"/>
            <w:noWrap/>
            <w:hideMark/>
          </w:tcPr>
          <w:p w14:paraId="48EEBAF4" w14:textId="77777777" w:rsidR="007413C1" w:rsidRPr="00FA0757" w:rsidRDefault="007413C1" w:rsidP="00B30DFC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FA0757">
              <w:rPr>
                <w:rFonts w:ascii="Calibri" w:hAnsi="Calibri"/>
                <w:b/>
                <w:sz w:val="21"/>
                <w:szCs w:val="21"/>
              </w:rPr>
              <w:t>Količina</w:t>
            </w:r>
          </w:p>
        </w:tc>
        <w:tc>
          <w:tcPr>
            <w:tcW w:w="1558" w:type="dxa"/>
            <w:hideMark/>
          </w:tcPr>
          <w:p w14:paraId="0986F657" w14:textId="77777777" w:rsidR="007413C1" w:rsidRPr="00FA0757" w:rsidRDefault="007413C1" w:rsidP="00B30DFC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FA0757">
              <w:rPr>
                <w:rFonts w:ascii="Calibri" w:hAnsi="Calibri"/>
                <w:b/>
                <w:sz w:val="21"/>
                <w:szCs w:val="21"/>
              </w:rPr>
              <w:t>Cena na enoto</w:t>
            </w:r>
          </w:p>
        </w:tc>
        <w:tc>
          <w:tcPr>
            <w:tcW w:w="1419" w:type="dxa"/>
            <w:noWrap/>
          </w:tcPr>
          <w:p w14:paraId="19A516F6" w14:textId="77777777" w:rsidR="007413C1" w:rsidRPr="00FA0757" w:rsidRDefault="007413C1" w:rsidP="00B30DFC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FA0757">
              <w:rPr>
                <w:rFonts w:ascii="Calibri" w:hAnsi="Calibri"/>
                <w:b/>
                <w:sz w:val="21"/>
                <w:szCs w:val="21"/>
              </w:rPr>
              <w:t>Cena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skupaj</w:t>
            </w:r>
          </w:p>
        </w:tc>
      </w:tr>
      <w:tr w:rsidR="007413C1" w:rsidRPr="00FA0757" w14:paraId="1CBDB5DD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49FF9160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3989" w:type="dxa"/>
            <w:noWrap/>
            <w:hideMark/>
          </w:tcPr>
          <w:p w14:paraId="6C78F001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1. PREDDELA</w:t>
            </w:r>
          </w:p>
        </w:tc>
        <w:tc>
          <w:tcPr>
            <w:tcW w:w="828" w:type="dxa"/>
            <w:noWrap/>
            <w:hideMark/>
          </w:tcPr>
          <w:p w14:paraId="769C584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3E785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3605D50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419" w:type="dxa"/>
            <w:noWrap/>
          </w:tcPr>
          <w:p w14:paraId="18CA1CC0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40AC3680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34F6970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</w:t>
            </w:r>
          </w:p>
        </w:tc>
        <w:tc>
          <w:tcPr>
            <w:tcW w:w="3989" w:type="dxa"/>
            <w:hideMark/>
          </w:tcPr>
          <w:p w14:paraId="730CED2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zakoličenje osi drenažnih krakov in </w:t>
            </w:r>
            <w:proofErr w:type="spellStart"/>
            <w:r w:rsidRPr="00FA0757">
              <w:rPr>
                <w:rFonts w:ascii="Calibri" w:hAnsi="Calibri"/>
                <w:bCs/>
                <w:sz w:val="21"/>
                <w:szCs w:val="21"/>
              </w:rPr>
              <w:t>protierozijske</w:t>
            </w:r>
            <w:proofErr w:type="spellEnd"/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 zaščite</w:t>
            </w:r>
          </w:p>
        </w:tc>
        <w:tc>
          <w:tcPr>
            <w:tcW w:w="828" w:type="dxa"/>
            <w:noWrap/>
            <w:hideMark/>
          </w:tcPr>
          <w:p w14:paraId="51F252BF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kom</w:t>
            </w:r>
          </w:p>
        </w:tc>
        <w:tc>
          <w:tcPr>
            <w:tcW w:w="1134" w:type="dxa"/>
            <w:noWrap/>
            <w:hideMark/>
          </w:tcPr>
          <w:p w14:paraId="585D4D1D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17</w:t>
            </w:r>
          </w:p>
        </w:tc>
        <w:tc>
          <w:tcPr>
            <w:tcW w:w="1558" w:type="dxa"/>
            <w:noWrap/>
            <w:hideMark/>
          </w:tcPr>
          <w:p w14:paraId="0E6448AD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3844C0F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38A0B04F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29B393C2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2</w:t>
            </w:r>
          </w:p>
        </w:tc>
        <w:tc>
          <w:tcPr>
            <w:tcW w:w="3989" w:type="dxa"/>
            <w:hideMark/>
          </w:tcPr>
          <w:p w14:paraId="6938495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demontaža in montaža električne ograje</w:t>
            </w:r>
          </w:p>
        </w:tc>
        <w:tc>
          <w:tcPr>
            <w:tcW w:w="828" w:type="dxa"/>
            <w:noWrap/>
            <w:hideMark/>
          </w:tcPr>
          <w:p w14:paraId="2F62CD4D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m1</w:t>
            </w:r>
          </w:p>
        </w:tc>
        <w:tc>
          <w:tcPr>
            <w:tcW w:w="1134" w:type="dxa"/>
            <w:noWrap/>
            <w:hideMark/>
          </w:tcPr>
          <w:p w14:paraId="7C6AC10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50</w:t>
            </w:r>
          </w:p>
        </w:tc>
        <w:tc>
          <w:tcPr>
            <w:tcW w:w="1558" w:type="dxa"/>
            <w:noWrap/>
            <w:hideMark/>
          </w:tcPr>
          <w:p w14:paraId="267B793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419" w:type="dxa"/>
            <w:noWrap/>
          </w:tcPr>
          <w:p w14:paraId="69E606D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26F5312E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07989082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3989" w:type="dxa"/>
            <w:hideMark/>
          </w:tcPr>
          <w:p w14:paraId="02EC7B7C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828" w:type="dxa"/>
            <w:noWrap/>
            <w:hideMark/>
          </w:tcPr>
          <w:p w14:paraId="4549F6A0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skupaj</w:t>
            </w:r>
          </w:p>
        </w:tc>
        <w:tc>
          <w:tcPr>
            <w:tcW w:w="1134" w:type="dxa"/>
            <w:noWrap/>
            <w:hideMark/>
          </w:tcPr>
          <w:p w14:paraId="418722E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558" w:type="dxa"/>
            <w:noWrap/>
            <w:hideMark/>
          </w:tcPr>
          <w:p w14:paraId="7852F36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21507715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51813EC9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276C6F4E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3989" w:type="dxa"/>
            <w:noWrap/>
            <w:hideMark/>
          </w:tcPr>
          <w:p w14:paraId="05F6C2A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2. DRENAŽNI SISTEM</w:t>
            </w:r>
          </w:p>
        </w:tc>
        <w:tc>
          <w:tcPr>
            <w:tcW w:w="828" w:type="dxa"/>
            <w:noWrap/>
            <w:hideMark/>
          </w:tcPr>
          <w:p w14:paraId="669646CC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2700EA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295ACDB4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419" w:type="dxa"/>
            <w:noWrap/>
          </w:tcPr>
          <w:p w14:paraId="1B922AD0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690C03A4" w14:textId="77777777" w:rsidTr="00B30DFC">
        <w:trPr>
          <w:trHeight w:val="1200"/>
        </w:trPr>
        <w:tc>
          <w:tcPr>
            <w:tcW w:w="429" w:type="dxa"/>
            <w:noWrap/>
            <w:hideMark/>
          </w:tcPr>
          <w:p w14:paraId="66527AF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</w:t>
            </w:r>
          </w:p>
        </w:tc>
        <w:tc>
          <w:tcPr>
            <w:tcW w:w="3989" w:type="dxa"/>
            <w:hideMark/>
          </w:tcPr>
          <w:p w14:paraId="0544165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površinski odriv jalovine  v debelini 30cm z bagrom z odmetom na območje izven izvedbe drenažnega sistema po navodilu geomehanika oziroma gradbenega nadzora</w:t>
            </w:r>
          </w:p>
        </w:tc>
        <w:tc>
          <w:tcPr>
            <w:tcW w:w="828" w:type="dxa"/>
            <w:noWrap/>
            <w:hideMark/>
          </w:tcPr>
          <w:p w14:paraId="2019114C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m2</w:t>
            </w:r>
          </w:p>
        </w:tc>
        <w:tc>
          <w:tcPr>
            <w:tcW w:w="1134" w:type="dxa"/>
            <w:noWrap/>
            <w:hideMark/>
          </w:tcPr>
          <w:p w14:paraId="7CB94B5A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594,00</w:t>
            </w:r>
          </w:p>
        </w:tc>
        <w:tc>
          <w:tcPr>
            <w:tcW w:w="1558" w:type="dxa"/>
            <w:noWrap/>
            <w:hideMark/>
          </w:tcPr>
          <w:p w14:paraId="6B8CA51E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0DA75F9F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3378D012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0CF4A33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2</w:t>
            </w:r>
          </w:p>
        </w:tc>
        <w:tc>
          <w:tcPr>
            <w:tcW w:w="3989" w:type="dxa"/>
            <w:hideMark/>
          </w:tcPr>
          <w:p w14:paraId="20263964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strojni izkop zemljine III. kategorije za drenažno rebro z bagrom z odmetom na stran</w:t>
            </w:r>
          </w:p>
        </w:tc>
        <w:tc>
          <w:tcPr>
            <w:tcW w:w="828" w:type="dxa"/>
            <w:noWrap/>
            <w:hideMark/>
          </w:tcPr>
          <w:p w14:paraId="757484F2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m3</w:t>
            </w:r>
          </w:p>
        </w:tc>
        <w:tc>
          <w:tcPr>
            <w:tcW w:w="1134" w:type="dxa"/>
            <w:noWrap/>
            <w:hideMark/>
          </w:tcPr>
          <w:p w14:paraId="121D2D0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462,00</w:t>
            </w:r>
          </w:p>
        </w:tc>
        <w:tc>
          <w:tcPr>
            <w:tcW w:w="1558" w:type="dxa"/>
            <w:noWrap/>
            <w:hideMark/>
          </w:tcPr>
          <w:p w14:paraId="04553BCA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54E36A7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44E020B5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3CD2FEC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3</w:t>
            </w:r>
          </w:p>
        </w:tc>
        <w:tc>
          <w:tcPr>
            <w:tcW w:w="3989" w:type="dxa"/>
            <w:hideMark/>
          </w:tcPr>
          <w:p w14:paraId="058519FF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strojni izkop zemljine III. kategorije za jarek širine 50cm in dolžine 60m z bagrom z odmetom na stran</w:t>
            </w:r>
          </w:p>
        </w:tc>
        <w:tc>
          <w:tcPr>
            <w:tcW w:w="828" w:type="dxa"/>
            <w:noWrap/>
            <w:hideMark/>
          </w:tcPr>
          <w:p w14:paraId="5E430F3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m3</w:t>
            </w:r>
          </w:p>
        </w:tc>
        <w:tc>
          <w:tcPr>
            <w:tcW w:w="1134" w:type="dxa"/>
            <w:noWrap/>
            <w:hideMark/>
          </w:tcPr>
          <w:p w14:paraId="4DABD16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7,00</w:t>
            </w:r>
          </w:p>
        </w:tc>
        <w:tc>
          <w:tcPr>
            <w:tcW w:w="1558" w:type="dxa"/>
            <w:noWrap/>
            <w:hideMark/>
          </w:tcPr>
          <w:p w14:paraId="538D322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6AC93AC2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4C9274EF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65539FE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4</w:t>
            </w:r>
          </w:p>
        </w:tc>
        <w:tc>
          <w:tcPr>
            <w:tcW w:w="3989" w:type="dxa"/>
            <w:hideMark/>
          </w:tcPr>
          <w:p w14:paraId="5429A30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dobava in vgradnja drenažne cevi </w:t>
            </w:r>
            <w:proofErr w:type="spellStart"/>
            <w:r w:rsidRPr="00FA0757">
              <w:rPr>
                <w:rFonts w:ascii="Calibri" w:hAnsi="Calibri"/>
                <w:bCs/>
                <w:sz w:val="21"/>
                <w:szCs w:val="21"/>
              </w:rPr>
              <w:t>Stidren</w:t>
            </w:r>
            <w:proofErr w:type="spellEnd"/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 Ø200mm</w:t>
            </w:r>
          </w:p>
        </w:tc>
        <w:tc>
          <w:tcPr>
            <w:tcW w:w="828" w:type="dxa"/>
            <w:noWrap/>
            <w:hideMark/>
          </w:tcPr>
          <w:p w14:paraId="5C601C0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m1</w:t>
            </w:r>
          </w:p>
        </w:tc>
        <w:tc>
          <w:tcPr>
            <w:tcW w:w="1134" w:type="dxa"/>
            <w:noWrap/>
            <w:hideMark/>
          </w:tcPr>
          <w:p w14:paraId="6E204C9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100,00</w:t>
            </w:r>
          </w:p>
        </w:tc>
        <w:tc>
          <w:tcPr>
            <w:tcW w:w="1558" w:type="dxa"/>
            <w:noWrap/>
            <w:hideMark/>
          </w:tcPr>
          <w:p w14:paraId="682786C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4F6ABAF0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6CB92FF2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299CD64F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5</w:t>
            </w:r>
          </w:p>
        </w:tc>
        <w:tc>
          <w:tcPr>
            <w:tcW w:w="3989" w:type="dxa"/>
            <w:hideMark/>
          </w:tcPr>
          <w:p w14:paraId="00D6543E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dobava in vgradnja PEHD cevi Ø200mm</w:t>
            </w:r>
          </w:p>
        </w:tc>
        <w:tc>
          <w:tcPr>
            <w:tcW w:w="828" w:type="dxa"/>
            <w:noWrap/>
            <w:hideMark/>
          </w:tcPr>
          <w:p w14:paraId="396A833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m1</w:t>
            </w:r>
          </w:p>
        </w:tc>
        <w:tc>
          <w:tcPr>
            <w:tcW w:w="1134" w:type="dxa"/>
            <w:noWrap/>
            <w:hideMark/>
          </w:tcPr>
          <w:p w14:paraId="4638099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25,00</w:t>
            </w:r>
          </w:p>
        </w:tc>
        <w:tc>
          <w:tcPr>
            <w:tcW w:w="1558" w:type="dxa"/>
            <w:noWrap/>
            <w:hideMark/>
          </w:tcPr>
          <w:p w14:paraId="6ED5489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074E9510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7D443491" w14:textId="77777777" w:rsidTr="00B30DFC">
        <w:trPr>
          <w:trHeight w:val="960"/>
        </w:trPr>
        <w:tc>
          <w:tcPr>
            <w:tcW w:w="429" w:type="dxa"/>
            <w:noWrap/>
            <w:hideMark/>
          </w:tcPr>
          <w:p w14:paraId="17714C6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6</w:t>
            </w:r>
          </w:p>
        </w:tc>
        <w:tc>
          <w:tcPr>
            <w:tcW w:w="3989" w:type="dxa"/>
            <w:hideMark/>
          </w:tcPr>
          <w:p w14:paraId="708CDE10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dobava in vgradnja ločilnega </w:t>
            </w:r>
            <w:proofErr w:type="spellStart"/>
            <w:r w:rsidRPr="00FA0757">
              <w:rPr>
                <w:rFonts w:ascii="Calibri" w:hAnsi="Calibri"/>
                <w:bCs/>
                <w:sz w:val="21"/>
                <w:szCs w:val="21"/>
              </w:rPr>
              <w:t>geosintetika</w:t>
            </w:r>
            <w:proofErr w:type="spellEnd"/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 (netkani </w:t>
            </w:r>
            <w:proofErr w:type="spellStart"/>
            <w:r w:rsidRPr="00FA0757">
              <w:rPr>
                <w:rFonts w:ascii="Calibri" w:hAnsi="Calibri"/>
                <w:bCs/>
                <w:sz w:val="21"/>
                <w:szCs w:val="21"/>
              </w:rPr>
              <w:t>geotekstil</w:t>
            </w:r>
            <w:proofErr w:type="spellEnd"/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 150 </w:t>
            </w:r>
            <w:proofErr w:type="spellStart"/>
            <w:r w:rsidRPr="00FA0757">
              <w:rPr>
                <w:rFonts w:ascii="Calibri" w:hAnsi="Calibri"/>
                <w:bCs/>
                <w:sz w:val="21"/>
                <w:szCs w:val="21"/>
              </w:rPr>
              <w:t>gr</w:t>
            </w:r>
            <w:proofErr w:type="spellEnd"/>
            <w:r w:rsidRPr="00FA0757">
              <w:rPr>
                <w:rFonts w:ascii="Calibri" w:hAnsi="Calibri"/>
                <w:bCs/>
                <w:sz w:val="21"/>
                <w:szCs w:val="21"/>
              </w:rPr>
              <w:t>/m</w:t>
            </w:r>
            <w:r w:rsidRPr="00FA0757">
              <w:rPr>
                <w:rFonts w:ascii="Calibri" w:hAnsi="Calibri"/>
                <w:bCs/>
                <w:sz w:val="21"/>
                <w:szCs w:val="21"/>
                <w:vertAlign w:val="superscript"/>
              </w:rPr>
              <w:t>2</w:t>
            </w:r>
            <w:r w:rsidRPr="00FA0757">
              <w:rPr>
                <w:rFonts w:ascii="Calibri" w:hAnsi="Calibri"/>
                <w:bCs/>
                <w:sz w:val="21"/>
                <w:szCs w:val="21"/>
              </w:rPr>
              <w:t>, efektivna odprtina por 0,06mm &lt; O90 &lt; 0,12mm, natezna trdnost 10kN/m')</w:t>
            </w:r>
          </w:p>
        </w:tc>
        <w:tc>
          <w:tcPr>
            <w:tcW w:w="828" w:type="dxa"/>
            <w:noWrap/>
            <w:hideMark/>
          </w:tcPr>
          <w:p w14:paraId="672FF310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m2</w:t>
            </w:r>
          </w:p>
        </w:tc>
        <w:tc>
          <w:tcPr>
            <w:tcW w:w="1134" w:type="dxa"/>
            <w:noWrap/>
            <w:hideMark/>
          </w:tcPr>
          <w:p w14:paraId="358C925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700,00</w:t>
            </w:r>
          </w:p>
        </w:tc>
        <w:tc>
          <w:tcPr>
            <w:tcW w:w="1558" w:type="dxa"/>
            <w:noWrap/>
            <w:hideMark/>
          </w:tcPr>
          <w:p w14:paraId="6CD6F22A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0D1517F1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3998F437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3CA18B7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7</w:t>
            </w:r>
          </w:p>
        </w:tc>
        <w:tc>
          <w:tcPr>
            <w:tcW w:w="3989" w:type="dxa"/>
            <w:hideMark/>
          </w:tcPr>
          <w:p w14:paraId="1C7070E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dobava in vgradnja podložnega betona C8/10</w:t>
            </w:r>
          </w:p>
        </w:tc>
        <w:tc>
          <w:tcPr>
            <w:tcW w:w="828" w:type="dxa"/>
            <w:noWrap/>
            <w:hideMark/>
          </w:tcPr>
          <w:p w14:paraId="20A846D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m3</w:t>
            </w:r>
          </w:p>
        </w:tc>
        <w:tc>
          <w:tcPr>
            <w:tcW w:w="1134" w:type="dxa"/>
            <w:noWrap/>
            <w:hideMark/>
          </w:tcPr>
          <w:p w14:paraId="72B2F97A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16,00</w:t>
            </w:r>
          </w:p>
        </w:tc>
        <w:tc>
          <w:tcPr>
            <w:tcW w:w="1558" w:type="dxa"/>
            <w:noWrap/>
            <w:hideMark/>
          </w:tcPr>
          <w:p w14:paraId="5719A6D1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0E21968A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2C526B0F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3BDDB1C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8</w:t>
            </w:r>
          </w:p>
        </w:tc>
        <w:tc>
          <w:tcPr>
            <w:tcW w:w="3989" w:type="dxa"/>
            <w:hideMark/>
          </w:tcPr>
          <w:p w14:paraId="42FA0A4A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dobava in vgradnja drenažnega zasipa, granulacije 16</w:t>
            </w:r>
            <w:r w:rsidRPr="00FA0757">
              <w:rPr>
                <w:rFonts w:ascii="Calibri" w:hAnsi="Calibri"/>
                <w:bCs/>
                <w:sz w:val="21"/>
                <w:szCs w:val="21"/>
              </w:rPr>
              <w:softHyphen/>
              <w:t>32mm, brez finih frakcij - pran</w:t>
            </w:r>
          </w:p>
        </w:tc>
        <w:tc>
          <w:tcPr>
            <w:tcW w:w="828" w:type="dxa"/>
            <w:noWrap/>
            <w:hideMark/>
          </w:tcPr>
          <w:p w14:paraId="0D69A16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m3</w:t>
            </w:r>
          </w:p>
        </w:tc>
        <w:tc>
          <w:tcPr>
            <w:tcW w:w="1134" w:type="dxa"/>
            <w:noWrap/>
            <w:hideMark/>
          </w:tcPr>
          <w:p w14:paraId="2861FB8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60,00</w:t>
            </w:r>
          </w:p>
        </w:tc>
        <w:tc>
          <w:tcPr>
            <w:tcW w:w="1558" w:type="dxa"/>
            <w:noWrap/>
            <w:hideMark/>
          </w:tcPr>
          <w:p w14:paraId="51FB67B2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34C608F5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075B63A6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70E1DFEF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9</w:t>
            </w:r>
          </w:p>
        </w:tc>
        <w:tc>
          <w:tcPr>
            <w:tcW w:w="3989" w:type="dxa"/>
            <w:hideMark/>
          </w:tcPr>
          <w:p w14:paraId="2458CA9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dobava in vgradnja kamnolomskega drobljenca, granulacije 40-120mm</w:t>
            </w:r>
          </w:p>
        </w:tc>
        <w:tc>
          <w:tcPr>
            <w:tcW w:w="828" w:type="dxa"/>
            <w:noWrap/>
            <w:hideMark/>
          </w:tcPr>
          <w:p w14:paraId="7D60B295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m3</w:t>
            </w:r>
          </w:p>
        </w:tc>
        <w:tc>
          <w:tcPr>
            <w:tcW w:w="1134" w:type="dxa"/>
            <w:noWrap/>
            <w:hideMark/>
          </w:tcPr>
          <w:p w14:paraId="01AFF305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120,00</w:t>
            </w:r>
          </w:p>
        </w:tc>
        <w:tc>
          <w:tcPr>
            <w:tcW w:w="1558" w:type="dxa"/>
            <w:noWrap/>
            <w:hideMark/>
          </w:tcPr>
          <w:p w14:paraId="560AC814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76AA891F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46382A2A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580A94A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10</w:t>
            </w:r>
          </w:p>
        </w:tc>
        <w:tc>
          <w:tcPr>
            <w:tcW w:w="3989" w:type="dxa"/>
            <w:hideMark/>
          </w:tcPr>
          <w:p w14:paraId="28F65B42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proofErr w:type="spellStart"/>
            <w:r w:rsidRPr="00FA0757">
              <w:rPr>
                <w:rFonts w:ascii="Calibri" w:hAnsi="Calibri"/>
                <w:bCs/>
                <w:sz w:val="21"/>
                <w:szCs w:val="21"/>
              </w:rPr>
              <w:t>obzidanje</w:t>
            </w:r>
            <w:proofErr w:type="spellEnd"/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 iztoka drenaže s kamnom v betonu</w:t>
            </w:r>
          </w:p>
        </w:tc>
        <w:tc>
          <w:tcPr>
            <w:tcW w:w="828" w:type="dxa"/>
            <w:noWrap/>
            <w:hideMark/>
          </w:tcPr>
          <w:p w14:paraId="0E17C57A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m3</w:t>
            </w:r>
          </w:p>
        </w:tc>
        <w:tc>
          <w:tcPr>
            <w:tcW w:w="1134" w:type="dxa"/>
            <w:noWrap/>
            <w:hideMark/>
          </w:tcPr>
          <w:p w14:paraId="40FF8C4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1,00</w:t>
            </w:r>
          </w:p>
        </w:tc>
        <w:tc>
          <w:tcPr>
            <w:tcW w:w="1558" w:type="dxa"/>
            <w:noWrap/>
            <w:hideMark/>
          </w:tcPr>
          <w:p w14:paraId="26B520B0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0DB3CFD1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55FFEA9D" w14:textId="77777777" w:rsidTr="00B30DFC">
        <w:trPr>
          <w:trHeight w:val="732"/>
        </w:trPr>
        <w:tc>
          <w:tcPr>
            <w:tcW w:w="429" w:type="dxa"/>
            <w:noWrap/>
            <w:hideMark/>
          </w:tcPr>
          <w:p w14:paraId="73B671A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11</w:t>
            </w:r>
          </w:p>
        </w:tc>
        <w:tc>
          <w:tcPr>
            <w:tcW w:w="3989" w:type="dxa"/>
            <w:hideMark/>
          </w:tcPr>
          <w:p w14:paraId="39334985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strojni zasip in planiranje jarka z izkopnim materialom</w:t>
            </w:r>
          </w:p>
        </w:tc>
        <w:tc>
          <w:tcPr>
            <w:tcW w:w="828" w:type="dxa"/>
            <w:noWrap/>
            <w:hideMark/>
          </w:tcPr>
          <w:p w14:paraId="7F98472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m3</w:t>
            </w:r>
          </w:p>
        </w:tc>
        <w:tc>
          <w:tcPr>
            <w:tcW w:w="1134" w:type="dxa"/>
            <w:noWrap/>
            <w:hideMark/>
          </w:tcPr>
          <w:p w14:paraId="0FEED38D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317,00</w:t>
            </w:r>
          </w:p>
        </w:tc>
        <w:tc>
          <w:tcPr>
            <w:tcW w:w="1558" w:type="dxa"/>
            <w:noWrap/>
            <w:hideMark/>
          </w:tcPr>
          <w:p w14:paraId="5836922D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4092ACE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1848421C" w14:textId="77777777" w:rsidTr="00B30DFC">
        <w:trPr>
          <w:trHeight w:val="780"/>
        </w:trPr>
        <w:tc>
          <w:tcPr>
            <w:tcW w:w="429" w:type="dxa"/>
            <w:noWrap/>
            <w:hideMark/>
          </w:tcPr>
          <w:p w14:paraId="55D87AED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12</w:t>
            </w:r>
          </w:p>
        </w:tc>
        <w:tc>
          <w:tcPr>
            <w:tcW w:w="3989" w:type="dxa"/>
            <w:hideMark/>
          </w:tcPr>
          <w:p w14:paraId="6CF0B38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ureditev vseh priklopov drenažnih cevi in revizijskih jaškov, vključno z vsem potrebnim materialom.</w:t>
            </w:r>
          </w:p>
        </w:tc>
        <w:tc>
          <w:tcPr>
            <w:tcW w:w="828" w:type="dxa"/>
            <w:noWrap/>
            <w:hideMark/>
          </w:tcPr>
          <w:p w14:paraId="692455A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kos</w:t>
            </w:r>
          </w:p>
        </w:tc>
        <w:tc>
          <w:tcPr>
            <w:tcW w:w="1134" w:type="dxa"/>
            <w:noWrap/>
            <w:hideMark/>
          </w:tcPr>
          <w:p w14:paraId="31F6BB3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11,00</w:t>
            </w:r>
          </w:p>
        </w:tc>
        <w:tc>
          <w:tcPr>
            <w:tcW w:w="1558" w:type="dxa"/>
            <w:noWrap/>
            <w:hideMark/>
          </w:tcPr>
          <w:p w14:paraId="6178F4C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7852B720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0ADDDAA5" w14:textId="77777777" w:rsidTr="00B30DFC">
        <w:trPr>
          <w:trHeight w:val="1200"/>
        </w:trPr>
        <w:tc>
          <w:tcPr>
            <w:tcW w:w="429" w:type="dxa"/>
            <w:noWrap/>
            <w:hideMark/>
          </w:tcPr>
          <w:p w14:paraId="271CECD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lastRenderedPageBreak/>
              <w:t>13</w:t>
            </w:r>
          </w:p>
        </w:tc>
        <w:tc>
          <w:tcPr>
            <w:tcW w:w="3989" w:type="dxa"/>
            <w:hideMark/>
          </w:tcPr>
          <w:p w14:paraId="1BB69E3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dobava in vgradnja jaška iz cementnega betona, krožnega prereza s premerom 80cm in globokega 3,0m, skupaj z betonskim pokrovom (revizijski jaški Ø800).</w:t>
            </w:r>
          </w:p>
        </w:tc>
        <w:tc>
          <w:tcPr>
            <w:tcW w:w="828" w:type="dxa"/>
            <w:noWrap/>
            <w:hideMark/>
          </w:tcPr>
          <w:p w14:paraId="47E080F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kos</w:t>
            </w:r>
          </w:p>
        </w:tc>
        <w:tc>
          <w:tcPr>
            <w:tcW w:w="1134" w:type="dxa"/>
            <w:noWrap/>
            <w:hideMark/>
          </w:tcPr>
          <w:p w14:paraId="0AC06D8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2,00</w:t>
            </w:r>
          </w:p>
        </w:tc>
        <w:tc>
          <w:tcPr>
            <w:tcW w:w="1558" w:type="dxa"/>
            <w:noWrap/>
            <w:hideMark/>
          </w:tcPr>
          <w:p w14:paraId="1336C02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3676E93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72B17799" w14:textId="77777777" w:rsidTr="00B30DFC">
        <w:trPr>
          <w:trHeight w:val="1200"/>
        </w:trPr>
        <w:tc>
          <w:tcPr>
            <w:tcW w:w="429" w:type="dxa"/>
            <w:noWrap/>
            <w:hideMark/>
          </w:tcPr>
          <w:p w14:paraId="7C19A27C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14</w:t>
            </w:r>
          </w:p>
        </w:tc>
        <w:tc>
          <w:tcPr>
            <w:tcW w:w="3989" w:type="dxa"/>
            <w:hideMark/>
          </w:tcPr>
          <w:p w14:paraId="7E7B783D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kombinirano strojno in ročno </w:t>
            </w:r>
            <w:proofErr w:type="spellStart"/>
            <w:r w:rsidRPr="00FA0757">
              <w:rPr>
                <w:rFonts w:ascii="Calibri" w:hAnsi="Calibri"/>
                <w:bCs/>
                <w:sz w:val="21"/>
                <w:szCs w:val="21"/>
              </w:rPr>
              <w:t>razstiranje</w:t>
            </w:r>
            <w:proofErr w:type="spellEnd"/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 viška izkopanega materiala vključno z grobim planiranjem, kot pripravo za montažo </w:t>
            </w:r>
            <w:proofErr w:type="spellStart"/>
            <w:r w:rsidRPr="00FA0757">
              <w:rPr>
                <w:rFonts w:ascii="Calibri" w:hAnsi="Calibri"/>
                <w:bCs/>
                <w:sz w:val="21"/>
                <w:szCs w:val="21"/>
              </w:rPr>
              <w:t>protierozijske</w:t>
            </w:r>
            <w:proofErr w:type="spellEnd"/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 zaščite.</w:t>
            </w:r>
          </w:p>
        </w:tc>
        <w:tc>
          <w:tcPr>
            <w:tcW w:w="828" w:type="dxa"/>
            <w:noWrap/>
            <w:hideMark/>
          </w:tcPr>
          <w:p w14:paraId="61C0AC7A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m2</w:t>
            </w:r>
          </w:p>
        </w:tc>
        <w:tc>
          <w:tcPr>
            <w:tcW w:w="1134" w:type="dxa"/>
            <w:noWrap/>
            <w:hideMark/>
          </w:tcPr>
          <w:p w14:paraId="37A5A8F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594,00</w:t>
            </w:r>
          </w:p>
        </w:tc>
        <w:tc>
          <w:tcPr>
            <w:tcW w:w="1558" w:type="dxa"/>
            <w:noWrap/>
            <w:hideMark/>
          </w:tcPr>
          <w:p w14:paraId="694F49F1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419" w:type="dxa"/>
            <w:noWrap/>
          </w:tcPr>
          <w:p w14:paraId="21D4905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71526871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1D46124F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3989" w:type="dxa"/>
            <w:noWrap/>
            <w:hideMark/>
          </w:tcPr>
          <w:p w14:paraId="24391F91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828" w:type="dxa"/>
            <w:noWrap/>
            <w:hideMark/>
          </w:tcPr>
          <w:p w14:paraId="3E7CC05D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skupaj</w:t>
            </w:r>
          </w:p>
        </w:tc>
        <w:tc>
          <w:tcPr>
            <w:tcW w:w="1134" w:type="dxa"/>
            <w:noWrap/>
            <w:hideMark/>
          </w:tcPr>
          <w:p w14:paraId="52EC7C9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558" w:type="dxa"/>
            <w:noWrap/>
            <w:hideMark/>
          </w:tcPr>
          <w:p w14:paraId="5574674C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6DABC285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0F8FD0A3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017DA84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3989" w:type="dxa"/>
            <w:hideMark/>
          </w:tcPr>
          <w:p w14:paraId="4CAD243A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3. PROTIEROZIJSKA ZAŠČITA USADA</w:t>
            </w:r>
          </w:p>
        </w:tc>
        <w:tc>
          <w:tcPr>
            <w:tcW w:w="828" w:type="dxa"/>
            <w:noWrap/>
            <w:hideMark/>
          </w:tcPr>
          <w:p w14:paraId="295391A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60764AD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64ADEC61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419" w:type="dxa"/>
            <w:noWrap/>
          </w:tcPr>
          <w:p w14:paraId="7F52338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7B05DED5" w14:textId="77777777" w:rsidTr="00B30DFC">
        <w:trPr>
          <w:trHeight w:val="1200"/>
        </w:trPr>
        <w:tc>
          <w:tcPr>
            <w:tcW w:w="429" w:type="dxa"/>
            <w:noWrap/>
            <w:hideMark/>
          </w:tcPr>
          <w:p w14:paraId="1B43A3CE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</w:t>
            </w:r>
          </w:p>
        </w:tc>
        <w:tc>
          <w:tcPr>
            <w:tcW w:w="3989" w:type="dxa"/>
            <w:hideMark/>
          </w:tcPr>
          <w:p w14:paraId="0CEFDE3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dobava in vgradnja </w:t>
            </w:r>
            <w:proofErr w:type="spellStart"/>
            <w:r w:rsidRPr="00FA0757">
              <w:rPr>
                <w:rFonts w:ascii="Calibri" w:hAnsi="Calibri"/>
                <w:bCs/>
                <w:sz w:val="21"/>
                <w:szCs w:val="21"/>
              </w:rPr>
              <w:t>protierozijske</w:t>
            </w:r>
            <w:proofErr w:type="spellEnd"/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 mreže (polimerna 3D mreža in UV odpornega materiala, ojačana z dvojno zavito heksagonalno jekleno mrežo, korozijsko zaščitena (galvanizirana ali plastificirana)</w:t>
            </w:r>
          </w:p>
        </w:tc>
        <w:tc>
          <w:tcPr>
            <w:tcW w:w="828" w:type="dxa"/>
            <w:noWrap/>
            <w:hideMark/>
          </w:tcPr>
          <w:p w14:paraId="692CCFA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m2</w:t>
            </w:r>
          </w:p>
        </w:tc>
        <w:tc>
          <w:tcPr>
            <w:tcW w:w="1134" w:type="dxa"/>
            <w:noWrap/>
            <w:hideMark/>
          </w:tcPr>
          <w:p w14:paraId="7727142E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510,00</w:t>
            </w:r>
          </w:p>
        </w:tc>
        <w:tc>
          <w:tcPr>
            <w:tcW w:w="1558" w:type="dxa"/>
            <w:noWrap/>
            <w:hideMark/>
          </w:tcPr>
          <w:p w14:paraId="313E12BC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3561910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17EFFAEB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2B42860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2</w:t>
            </w:r>
          </w:p>
        </w:tc>
        <w:tc>
          <w:tcPr>
            <w:tcW w:w="3989" w:type="dxa"/>
            <w:hideMark/>
          </w:tcPr>
          <w:p w14:paraId="321D26C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dobava in vgradnja </w:t>
            </w:r>
            <w:proofErr w:type="spellStart"/>
            <w:r w:rsidRPr="00FA0757">
              <w:rPr>
                <w:rFonts w:ascii="Calibri" w:hAnsi="Calibri"/>
                <w:bCs/>
                <w:sz w:val="21"/>
                <w:szCs w:val="21"/>
              </w:rPr>
              <w:t>samouvrtanih</w:t>
            </w:r>
            <w:proofErr w:type="spellEnd"/>
            <w:r w:rsidRPr="00FA0757">
              <w:rPr>
                <w:rFonts w:ascii="Calibri" w:hAnsi="Calibri"/>
                <w:bCs/>
                <w:sz w:val="21"/>
                <w:szCs w:val="21"/>
              </w:rPr>
              <w:t xml:space="preserve"> injekcijskih sider R32/250, dolžine 4m</w:t>
            </w:r>
          </w:p>
        </w:tc>
        <w:tc>
          <w:tcPr>
            <w:tcW w:w="828" w:type="dxa"/>
            <w:noWrap/>
            <w:hideMark/>
          </w:tcPr>
          <w:p w14:paraId="2366089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kos</w:t>
            </w:r>
          </w:p>
        </w:tc>
        <w:tc>
          <w:tcPr>
            <w:tcW w:w="1134" w:type="dxa"/>
            <w:noWrap/>
            <w:hideMark/>
          </w:tcPr>
          <w:p w14:paraId="1C63A62D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55,00</w:t>
            </w:r>
          </w:p>
        </w:tc>
        <w:tc>
          <w:tcPr>
            <w:tcW w:w="1558" w:type="dxa"/>
            <w:noWrap/>
            <w:hideMark/>
          </w:tcPr>
          <w:p w14:paraId="35EADDB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0E48BFBA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48567AE9" w14:textId="77777777" w:rsidTr="00B30DFC">
        <w:trPr>
          <w:trHeight w:val="600"/>
        </w:trPr>
        <w:tc>
          <w:tcPr>
            <w:tcW w:w="429" w:type="dxa"/>
            <w:noWrap/>
            <w:hideMark/>
          </w:tcPr>
          <w:p w14:paraId="6C79D39F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3</w:t>
            </w:r>
          </w:p>
        </w:tc>
        <w:tc>
          <w:tcPr>
            <w:tcW w:w="3989" w:type="dxa"/>
            <w:hideMark/>
          </w:tcPr>
          <w:p w14:paraId="18B87B31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dobava in vgradnja paličnih sider iz rebrastih palic Ø12mm, dolžine 1m</w:t>
            </w:r>
          </w:p>
        </w:tc>
        <w:tc>
          <w:tcPr>
            <w:tcW w:w="828" w:type="dxa"/>
            <w:noWrap/>
            <w:hideMark/>
          </w:tcPr>
          <w:p w14:paraId="785AC72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kos</w:t>
            </w:r>
          </w:p>
        </w:tc>
        <w:tc>
          <w:tcPr>
            <w:tcW w:w="1134" w:type="dxa"/>
            <w:noWrap/>
            <w:hideMark/>
          </w:tcPr>
          <w:p w14:paraId="4D977138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156,00</w:t>
            </w:r>
          </w:p>
        </w:tc>
        <w:tc>
          <w:tcPr>
            <w:tcW w:w="1558" w:type="dxa"/>
            <w:noWrap/>
            <w:hideMark/>
          </w:tcPr>
          <w:p w14:paraId="45DF5EF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419" w:type="dxa"/>
            <w:noWrap/>
          </w:tcPr>
          <w:p w14:paraId="254AF99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70B9D021" w14:textId="77777777" w:rsidTr="00B30DFC">
        <w:trPr>
          <w:trHeight w:val="315"/>
        </w:trPr>
        <w:tc>
          <w:tcPr>
            <w:tcW w:w="429" w:type="dxa"/>
            <w:noWrap/>
            <w:hideMark/>
          </w:tcPr>
          <w:p w14:paraId="38B6210D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3989" w:type="dxa"/>
            <w:hideMark/>
          </w:tcPr>
          <w:p w14:paraId="3E1EB27C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828" w:type="dxa"/>
            <w:noWrap/>
            <w:hideMark/>
          </w:tcPr>
          <w:p w14:paraId="3AB212D1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skupaj</w:t>
            </w:r>
          </w:p>
        </w:tc>
        <w:tc>
          <w:tcPr>
            <w:tcW w:w="1134" w:type="dxa"/>
            <w:noWrap/>
            <w:hideMark/>
          </w:tcPr>
          <w:p w14:paraId="5C88B89C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558" w:type="dxa"/>
            <w:noWrap/>
            <w:hideMark/>
          </w:tcPr>
          <w:p w14:paraId="041F2CF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3B0CAF9C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37AA1D1C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237287BD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3989" w:type="dxa"/>
            <w:noWrap/>
            <w:hideMark/>
          </w:tcPr>
          <w:p w14:paraId="7BCE19F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828" w:type="dxa"/>
            <w:noWrap/>
            <w:hideMark/>
          </w:tcPr>
          <w:p w14:paraId="2CC76E21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D8A77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558" w:type="dxa"/>
            <w:noWrap/>
            <w:hideMark/>
          </w:tcPr>
          <w:p w14:paraId="079CE13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2878A6F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0289502C" w14:textId="77777777" w:rsidTr="00B30DFC">
        <w:trPr>
          <w:trHeight w:val="638"/>
        </w:trPr>
        <w:tc>
          <w:tcPr>
            <w:tcW w:w="429" w:type="dxa"/>
            <w:noWrap/>
            <w:hideMark/>
          </w:tcPr>
          <w:p w14:paraId="142B8AAC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3989" w:type="dxa"/>
            <w:hideMark/>
          </w:tcPr>
          <w:p w14:paraId="6573B79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REKAPITULACIJA</w:t>
            </w:r>
          </w:p>
        </w:tc>
        <w:tc>
          <w:tcPr>
            <w:tcW w:w="828" w:type="dxa"/>
            <w:noWrap/>
            <w:hideMark/>
          </w:tcPr>
          <w:p w14:paraId="2357AE52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C740AD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7809123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419" w:type="dxa"/>
            <w:noWrap/>
          </w:tcPr>
          <w:p w14:paraId="0F0D0BC5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0C96F2D5" w14:textId="77777777" w:rsidTr="00B30DFC">
        <w:trPr>
          <w:trHeight w:val="300"/>
        </w:trPr>
        <w:tc>
          <w:tcPr>
            <w:tcW w:w="429" w:type="dxa"/>
            <w:noWrap/>
            <w:hideMark/>
          </w:tcPr>
          <w:p w14:paraId="68D5660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3989" w:type="dxa"/>
            <w:hideMark/>
          </w:tcPr>
          <w:p w14:paraId="5DB7DD4E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1. PREDDELA</w:t>
            </w:r>
          </w:p>
        </w:tc>
        <w:tc>
          <w:tcPr>
            <w:tcW w:w="828" w:type="dxa"/>
            <w:noWrap/>
            <w:hideMark/>
          </w:tcPr>
          <w:p w14:paraId="71B1E41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88D9C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558" w:type="dxa"/>
            <w:noWrap/>
            <w:hideMark/>
          </w:tcPr>
          <w:p w14:paraId="2D180F7F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0F17514F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4924C9F6" w14:textId="77777777" w:rsidTr="00B30DFC">
        <w:trPr>
          <w:trHeight w:val="300"/>
        </w:trPr>
        <w:tc>
          <w:tcPr>
            <w:tcW w:w="429" w:type="dxa"/>
            <w:noWrap/>
            <w:hideMark/>
          </w:tcPr>
          <w:p w14:paraId="15EE928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3989" w:type="dxa"/>
            <w:hideMark/>
          </w:tcPr>
          <w:p w14:paraId="7C77DA8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2. DRENAŽNI SISTEM</w:t>
            </w:r>
          </w:p>
        </w:tc>
        <w:tc>
          <w:tcPr>
            <w:tcW w:w="828" w:type="dxa"/>
            <w:noWrap/>
            <w:hideMark/>
          </w:tcPr>
          <w:p w14:paraId="1D080BB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B66A2F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558" w:type="dxa"/>
            <w:noWrap/>
            <w:hideMark/>
          </w:tcPr>
          <w:p w14:paraId="69146CD5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4FA00676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63DDEEB1" w14:textId="77777777" w:rsidTr="00B30DFC">
        <w:trPr>
          <w:trHeight w:val="300"/>
        </w:trPr>
        <w:tc>
          <w:tcPr>
            <w:tcW w:w="429" w:type="dxa"/>
            <w:noWrap/>
            <w:hideMark/>
          </w:tcPr>
          <w:p w14:paraId="2364CE31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3989" w:type="dxa"/>
            <w:hideMark/>
          </w:tcPr>
          <w:p w14:paraId="6D46EFE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3. PROTIEROZIJSKA ZAŠČITA USADA</w:t>
            </w:r>
          </w:p>
        </w:tc>
        <w:tc>
          <w:tcPr>
            <w:tcW w:w="828" w:type="dxa"/>
            <w:noWrap/>
            <w:hideMark/>
          </w:tcPr>
          <w:p w14:paraId="556DB93F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D68815F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558" w:type="dxa"/>
            <w:noWrap/>
            <w:hideMark/>
          </w:tcPr>
          <w:p w14:paraId="5D381165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4B004182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1896E243" w14:textId="77777777" w:rsidTr="00B30DFC">
        <w:trPr>
          <w:trHeight w:val="300"/>
        </w:trPr>
        <w:tc>
          <w:tcPr>
            <w:tcW w:w="429" w:type="dxa"/>
            <w:noWrap/>
            <w:hideMark/>
          </w:tcPr>
          <w:p w14:paraId="541AEDA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3989" w:type="dxa"/>
            <w:hideMark/>
          </w:tcPr>
          <w:p w14:paraId="281C8C25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4. NEPREDVIDENA DELA - OCENA 10%</w:t>
            </w:r>
          </w:p>
        </w:tc>
        <w:tc>
          <w:tcPr>
            <w:tcW w:w="828" w:type="dxa"/>
            <w:noWrap/>
            <w:hideMark/>
          </w:tcPr>
          <w:p w14:paraId="6A3924CE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45E9F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6E2DC7F3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419" w:type="dxa"/>
            <w:noWrap/>
          </w:tcPr>
          <w:p w14:paraId="6D5CB4F4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2594A905" w14:textId="77777777" w:rsidTr="00B30DFC">
        <w:trPr>
          <w:trHeight w:val="300"/>
        </w:trPr>
        <w:tc>
          <w:tcPr>
            <w:tcW w:w="429" w:type="dxa"/>
            <w:noWrap/>
            <w:hideMark/>
          </w:tcPr>
          <w:p w14:paraId="6F72F44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3989" w:type="dxa"/>
            <w:noWrap/>
            <w:hideMark/>
          </w:tcPr>
          <w:p w14:paraId="28128D75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828" w:type="dxa"/>
            <w:noWrap/>
            <w:hideMark/>
          </w:tcPr>
          <w:p w14:paraId="6AC97B92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E96877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558" w:type="dxa"/>
            <w:noWrap/>
            <w:hideMark/>
          </w:tcPr>
          <w:p w14:paraId="7FD81B79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1419" w:type="dxa"/>
            <w:noWrap/>
          </w:tcPr>
          <w:p w14:paraId="20A2EE17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7413C1" w:rsidRPr="00FA0757" w14:paraId="6D7E9358" w14:textId="77777777" w:rsidTr="00B30DFC">
        <w:trPr>
          <w:trHeight w:val="300"/>
        </w:trPr>
        <w:tc>
          <w:tcPr>
            <w:tcW w:w="429" w:type="dxa"/>
            <w:noWrap/>
            <w:hideMark/>
          </w:tcPr>
          <w:p w14:paraId="5324F54A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3989" w:type="dxa"/>
            <w:hideMark/>
          </w:tcPr>
          <w:p w14:paraId="4BE2F4DE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SKUPAJ BREZ DDV</w:t>
            </w:r>
          </w:p>
        </w:tc>
        <w:tc>
          <w:tcPr>
            <w:tcW w:w="828" w:type="dxa"/>
            <w:noWrap/>
            <w:hideMark/>
          </w:tcPr>
          <w:p w14:paraId="5CD8D272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50E4B8A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1074A4BC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FA0757">
              <w:rPr>
                <w:rFonts w:ascii="Calibri" w:hAnsi="Calibri"/>
                <w:bCs/>
                <w:sz w:val="21"/>
                <w:szCs w:val="21"/>
              </w:rPr>
              <w:t> </w:t>
            </w:r>
          </w:p>
        </w:tc>
        <w:tc>
          <w:tcPr>
            <w:tcW w:w="1419" w:type="dxa"/>
            <w:noWrap/>
          </w:tcPr>
          <w:p w14:paraId="65E06B3B" w14:textId="77777777" w:rsidR="007413C1" w:rsidRPr="00FA0757" w:rsidRDefault="007413C1" w:rsidP="00B30DFC">
            <w:pPr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</w:tbl>
    <w:p w14:paraId="2BE779CD" w14:textId="77777777" w:rsidR="007413C1" w:rsidRPr="00FA0757" w:rsidRDefault="007413C1" w:rsidP="007413C1">
      <w:pPr>
        <w:jc w:val="both"/>
        <w:rPr>
          <w:rFonts w:ascii="Calibri" w:hAnsi="Calibri"/>
          <w:bCs/>
          <w:sz w:val="21"/>
          <w:szCs w:val="21"/>
        </w:rPr>
      </w:pPr>
    </w:p>
    <w:p w14:paraId="6A38776D" w14:textId="77777777" w:rsidR="007413C1" w:rsidRDefault="007413C1" w:rsidP="007413C1">
      <w:pPr>
        <w:jc w:val="both"/>
        <w:rPr>
          <w:rFonts w:ascii="Calibri" w:hAnsi="Calibri"/>
          <w:bCs/>
          <w:sz w:val="21"/>
          <w:szCs w:val="21"/>
        </w:rPr>
      </w:pPr>
    </w:p>
    <w:p w14:paraId="134A7528" w14:textId="77777777" w:rsidR="007413C1" w:rsidRDefault="007413C1" w:rsidP="007413C1">
      <w:pPr>
        <w:jc w:val="both"/>
        <w:rPr>
          <w:rFonts w:ascii="Calibri" w:hAnsi="Calibri"/>
          <w:bCs/>
          <w:sz w:val="21"/>
          <w:szCs w:val="21"/>
        </w:rPr>
      </w:pPr>
    </w:p>
    <w:p w14:paraId="2A7D29DE" w14:textId="77777777" w:rsidR="007413C1" w:rsidRDefault="007413C1" w:rsidP="007413C1">
      <w:pPr>
        <w:jc w:val="both"/>
        <w:rPr>
          <w:rFonts w:ascii="Calibri" w:hAnsi="Calibri"/>
          <w:bCs/>
          <w:sz w:val="21"/>
          <w:szCs w:val="21"/>
        </w:rPr>
      </w:pPr>
    </w:p>
    <w:p w14:paraId="1EBBF52E" w14:textId="77777777" w:rsidR="007413C1" w:rsidRDefault="007413C1" w:rsidP="007413C1">
      <w:pPr>
        <w:jc w:val="both"/>
        <w:rPr>
          <w:rFonts w:ascii="Calibri" w:hAnsi="Calibri"/>
          <w:bCs/>
          <w:sz w:val="21"/>
          <w:szCs w:val="21"/>
        </w:rPr>
      </w:pPr>
    </w:p>
    <w:p w14:paraId="20EF7A6E" w14:textId="77777777" w:rsidR="0059666B" w:rsidRDefault="0059666B"/>
    <w:sectPr w:rsidR="0059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C1"/>
    <w:rsid w:val="0059666B"/>
    <w:rsid w:val="007413C1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5640"/>
  <w15:chartTrackingRefBased/>
  <w15:docId w15:val="{8889437D-3A63-4CE7-892D-2171B761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413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>Elektro Gorenjska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2021-11-11T10:21:00Z</dcterms:created>
  <dcterms:modified xsi:type="dcterms:W3CDTF">2021-11-11T10:22:00Z</dcterms:modified>
</cp:coreProperties>
</file>