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6F" w:rsidRPr="008512C5" w:rsidRDefault="004E076F" w:rsidP="004E076F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4E076F" w:rsidRPr="008512C5" w:rsidRDefault="004E076F" w:rsidP="004E076F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4E076F" w:rsidRPr="008512C5" w:rsidRDefault="004E076F" w:rsidP="004E076F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4E076F" w:rsidRPr="008512C5" w:rsidTr="002E29C4">
        <w:tc>
          <w:tcPr>
            <w:tcW w:w="2376" w:type="dxa"/>
          </w:tcPr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</w:p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</w:p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4E076F" w:rsidRPr="008512C5" w:rsidTr="002E29C4">
        <w:tc>
          <w:tcPr>
            <w:tcW w:w="2376" w:type="dxa"/>
          </w:tcPr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E076F" w:rsidRPr="008512C5" w:rsidTr="002E29C4">
        <w:tc>
          <w:tcPr>
            <w:tcW w:w="2376" w:type="dxa"/>
          </w:tcPr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4E076F" w:rsidRPr="008512C5" w:rsidRDefault="004E076F" w:rsidP="002E29C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4E076F" w:rsidRPr="008512C5" w:rsidRDefault="004E076F" w:rsidP="004E076F">
      <w:pPr>
        <w:rPr>
          <w:rFonts w:asciiTheme="minorHAnsi" w:hAnsiTheme="minorHAnsi" w:cs="Arial"/>
          <w:sz w:val="22"/>
        </w:rPr>
      </w:pPr>
    </w:p>
    <w:p w:rsidR="004E076F" w:rsidRPr="008512C5" w:rsidRDefault="004E076F" w:rsidP="004E076F">
      <w:pPr>
        <w:rPr>
          <w:rFonts w:asciiTheme="minorHAnsi" w:hAnsiTheme="minorHAnsi" w:cs="Arial"/>
          <w:sz w:val="22"/>
        </w:rPr>
      </w:pPr>
    </w:p>
    <w:p w:rsidR="004E076F" w:rsidRPr="008512C5" w:rsidRDefault="004E076F" w:rsidP="004E076F">
      <w:pPr>
        <w:rPr>
          <w:rFonts w:asciiTheme="minorHAnsi" w:hAnsiTheme="minorHAnsi" w:cs="Arial"/>
          <w:snapToGrid w:val="0"/>
          <w:sz w:val="22"/>
        </w:rPr>
      </w:pPr>
    </w:p>
    <w:p w:rsidR="004E076F" w:rsidRPr="008512C5" w:rsidRDefault="004E076F" w:rsidP="004E076F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4E076F" w:rsidRPr="008512C5" w:rsidRDefault="004E076F" w:rsidP="004E076F">
      <w:pPr>
        <w:rPr>
          <w:rFonts w:asciiTheme="minorHAnsi" w:hAnsiTheme="minorHAnsi" w:cs="Arial"/>
          <w:bCs/>
          <w:sz w:val="22"/>
        </w:rPr>
      </w:pPr>
    </w:p>
    <w:p w:rsidR="004E076F" w:rsidRPr="008512C5" w:rsidRDefault="004E076F" w:rsidP="004E076F">
      <w:pPr>
        <w:rPr>
          <w:rFonts w:asciiTheme="minorHAnsi" w:hAnsiTheme="minorHAnsi" w:cs="Arial"/>
          <w:bCs/>
          <w:sz w:val="22"/>
        </w:rPr>
      </w:pPr>
    </w:p>
    <w:p w:rsidR="004E076F" w:rsidRPr="008512C5" w:rsidRDefault="004E076F" w:rsidP="004E076F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4E076F" w:rsidRPr="008512C5" w:rsidRDefault="004E076F" w:rsidP="004E076F">
      <w:pPr>
        <w:rPr>
          <w:rFonts w:asciiTheme="minorHAnsi" w:hAnsiTheme="minorHAnsi" w:cs="Arial"/>
          <w:bCs/>
          <w:sz w:val="22"/>
        </w:rPr>
      </w:pPr>
    </w:p>
    <w:p w:rsidR="004E076F" w:rsidRPr="008512C5" w:rsidRDefault="004E076F" w:rsidP="004E076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4E076F" w:rsidRPr="008512C5" w:rsidTr="002E29C4">
        <w:trPr>
          <w:trHeight w:val="48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76F" w:rsidRPr="008512C5" w:rsidRDefault="004E076F" w:rsidP="002E29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076F" w:rsidRPr="008512C5" w:rsidRDefault="004E076F" w:rsidP="002E29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Predelava hlajenja iz ONAF v ONAN na dveh energetskih transformatorjih v RTP Tržič (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4E076F" w:rsidRPr="008512C5" w:rsidRDefault="004E076F" w:rsidP="002E29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4E076F" w:rsidRPr="008512C5" w:rsidRDefault="004E076F" w:rsidP="002E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:rsidR="004E076F" w:rsidRPr="008512C5" w:rsidRDefault="004E076F" w:rsidP="002E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</w:tbl>
    <w:p w:rsidR="004E076F" w:rsidRDefault="004E076F" w:rsidP="004E076F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E076F" w:rsidRDefault="004E076F" w:rsidP="004E076F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4E076F" w:rsidRPr="008512C5" w:rsidRDefault="004E076F" w:rsidP="004E076F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4E076F" w:rsidRPr="008512C5" w:rsidRDefault="004E076F" w:rsidP="004E076F">
      <w:pPr>
        <w:rPr>
          <w:rFonts w:asciiTheme="minorHAnsi" w:hAnsiTheme="minorHAnsi" w:cstheme="minorHAnsi"/>
          <w:sz w:val="22"/>
          <w:szCs w:val="22"/>
        </w:rPr>
      </w:pPr>
    </w:p>
    <w:p w:rsidR="004E076F" w:rsidRPr="008512C5" w:rsidRDefault="004E076F" w:rsidP="004E076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196"/>
      </w:tblGrid>
      <w:tr w:rsidR="004E076F" w:rsidRPr="008512C5" w:rsidTr="002E29C4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4E076F" w:rsidRPr="008512C5" w:rsidRDefault="004E076F" w:rsidP="002E29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4E076F" w:rsidRDefault="004E076F" w:rsidP="002E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076F" w:rsidRDefault="004E076F" w:rsidP="002E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:rsidR="004E076F" w:rsidRPr="008512C5" w:rsidRDefault="004E076F" w:rsidP="002E29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076F" w:rsidRDefault="004E076F" w:rsidP="004E076F">
      <w:pPr>
        <w:rPr>
          <w:rFonts w:asciiTheme="minorHAnsi" w:hAnsiTheme="minorHAnsi" w:cstheme="minorHAnsi"/>
          <w:sz w:val="22"/>
          <w:szCs w:val="22"/>
        </w:rPr>
      </w:pPr>
    </w:p>
    <w:p w:rsidR="004E076F" w:rsidRDefault="004E076F" w:rsidP="004E076F">
      <w:pPr>
        <w:rPr>
          <w:rFonts w:asciiTheme="minorHAnsi" w:hAnsiTheme="minorHAnsi" w:cstheme="minorHAnsi"/>
          <w:sz w:val="22"/>
          <w:szCs w:val="22"/>
        </w:rPr>
      </w:pPr>
    </w:p>
    <w:p w:rsidR="004E076F" w:rsidRPr="008512C5" w:rsidRDefault="004E076F" w:rsidP="004E076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E076F" w:rsidRPr="008512C5" w:rsidTr="002E29C4">
        <w:trPr>
          <w:cantSplit/>
        </w:trPr>
        <w:tc>
          <w:tcPr>
            <w:tcW w:w="4361" w:type="dxa"/>
          </w:tcPr>
          <w:p w:rsidR="004E076F" w:rsidRPr="008512C5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4E076F" w:rsidRPr="008512C5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4E076F" w:rsidRPr="008512C5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076F" w:rsidRPr="008512C5" w:rsidTr="002E29C4">
        <w:trPr>
          <w:cantSplit/>
        </w:trPr>
        <w:tc>
          <w:tcPr>
            <w:tcW w:w="4361" w:type="dxa"/>
          </w:tcPr>
          <w:p w:rsidR="004E076F" w:rsidRPr="008512C5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4E076F" w:rsidRPr="008512C5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076F" w:rsidRPr="008512C5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4E076F" w:rsidRPr="008512C5" w:rsidRDefault="004E076F" w:rsidP="004E076F">
      <w:pPr>
        <w:rPr>
          <w:rFonts w:asciiTheme="minorHAnsi" w:hAnsiTheme="minorHAnsi" w:cstheme="minorHAnsi"/>
          <w:b/>
          <w:sz w:val="22"/>
          <w:szCs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Default="004E076F" w:rsidP="004E076F">
      <w:pPr>
        <w:jc w:val="both"/>
        <w:rPr>
          <w:rFonts w:asciiTheme="minorHAnsi" w:hAnsiTheme="minorHAnsi" w:cstheme="minorHAnsi"/>
          <w:b/>
          <w:sz w:val="22"/>
        </w:rPr>
      </w:pPr>
    </w:p>
    <w:p w:rsidR="004E076F" w:rsidRPr="00D97382" w:rsidRDefault="004E076F" w:rsidP="004E076F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>
        <w:rPr>
          <w:rFonts w:asciiTheme="minorHAnsi" w:hAnsiTheme="minorHAnsi" w:cstheme="minorHAnsi"/>
          <w:b/>
          <w:sz w:val="22"/>
        </w:rPr>
        <w:lastRenderedPageBreak/>
        <w:t>PO</w:t>
      </w:r>
      <w:r w:rsidRPr="00D97382">
        <w:rPr>
          <w:rFonts w:asciiTheme="minorHAnsi" w:hAnsiTheme="minorHAnsi" w:cstheme="minorHAnsi"/>
          <w:b/>
          <w:sz w:val="22"/>
        </w:rPr>
        <w:t>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:rsidR="004E076F" w:rsidRPr="00D97382" w:rsidRDefault="004E076F" w:rsidP="004E076F">
      <w:pPr>
        <w:tabs>
          <w:tab w:val="left" w:pos="705"/>
        </w:tabs>
        <w:rPr>
          <w:sz w:val="22"/>
          <w:szCs w:val="22"/>
        </w:rPr>
      </w:pPr>
    </w:p>
    <w:p w:rsidR="004E076F" w:rsidRDefault="004E076F" w:rsidP="004E076F">
      <w:pPr>
        <w:rPr>
          <w:rFonts w:cs="Arial"/>
          <w:b/>
          <w:sz w:val="22"/>
          <w:szCs w:val="22"/>
        </w:rPr>
      </w:pPr>
      <w:bookmarkStart w:id="1" w:name="_Hlk4746403"/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1048"/>
        <w:gridCol w:w="3483"/>
        <w:gridCol w:w="993"/>
        <w:gridCol w:w="1634"/>
        <w:gridCol w:w="2193"/>
      </w:tblGrid>
      <w:tr w:rsidR="004E076F" w:rsidRPr="00460B3A" w:rsidTr="002E29C4">
        <w:tc>
          <w:tcPr>
            <w:tcW w:w="1048" w:type="dxa"/>
          </w:tcPr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3483" w:type="dxa"/>
          </w:tcPr>
          <w:p w:rsidR="004E076F" w:rsidRPr="0094481C" w:rsidRDefault="004E076F" w:rsidP="002E29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481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993" w:type="dxa"/>
          </w:tcPr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Enota</w:t>
            </w:r>
          </w:p>
        </w:tc>
        <w:tc>
          <w:tcPr>
            <w:tcW w:w="1634" w:type="dxa"/>
          </w:tcPr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0B3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Cena/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enoto</w:t>
            </w:r>
          </w:p>
        </w:tc>
        <w:tc>
          <w:tcPr>
            <w:tcW w:w="2193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Vrednost</w:t>
            </w:r>
          </w:p>
          <w:p w:rsidR="004E076F" w:rsidRPr="00A614D5" w:rsidRDefault="004E076F" w:rsidP="002E29C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614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(količina x cena/enoto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4E076F" w:rsidRPr="00460B3A" w:rsidTr="002E29C4">
        <w:trPr>
          <w:trHeight w:val="683"/>
        </w:trPr>
        <w:tc>
          <w:tcPr>
            <w:tcW w:w="1048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83" w:type="dxa"/>
          </w:tcPr>
          <w:p w:rsidR="004E076F" w:rsidRPr="0094481C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215B">
              <w:rPr>
                <w:rFonts w:ascii="Calibri" w:hAnsi="Calibri"/>
                <w:sz w:val="22"/>
                <w:szCs w:val="22"/>
              </w:rPr>
              <w:t>Izdelava načrtov</w:t>
            </w:r>
            <w:r>
              <w:rPr>
                <w:rFonts w:ascii="Calibri" w:hAnsi="Calibri"/>
                <w:sz w:val="22"/>
                <w:szCs w:val="22"/>
              </w:rPr>
              <w:t xml:space="preserve"> (PZI in PID) in dimenzioniranje hlajenja ONAN.</w:t>
            </w:r>
          </w:p>
        </w:tc>
        <w:tc>
          <w:tcPr>
            <w:tcW w:w="993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4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076F" w:rsidRPr="00460B3A" w:rsidTr="002E29C4">
        <w:tc>
          <w:tcPr>
            <w:tcW w:w="1048" w:type="dxa"/>
          </w:tcPr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83" w:type="dxa"/>
          </w:tcPr>
          <w:p w:rsidR="004E076F" w:rsidRPr="0094481C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481C">
              <w:rPr>
                <w:rFonts w:asciiTheme="minorHAnsi" w:hAnsiTheme="minorHAnsi" w:cstheme="minorHAnsi"/>
                <w:sz w:val="22"/>
                <w:szCs w:val="22"/>
              </w:rPr>
              <w:t>Demontaža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481C">
              <w:rPr>
                <w:rFonts w:asciiTheme="minorHAnsi" w:hAnsiTheme="minorHAnsi" w:cstheme="minorHAnsi"/>
                <w:sz w:val="22"/>
                <w:szCs w:val="22"/>
              </w:rPr>
              <w:t>obstoječih radiatorjev, ožičenja ter stare signalno zaščitne opreme.</w:t>
            </w:r>
          </w:p>
        </w:tc>
        <w:tc>
          <w:tcPr>
            <w:tcW w:w="993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4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076F" w:rsidRPr="00460B3A" w:rsidTr="002E29C4">
        <w:tc>
          <w:tcPr>
            <w:tcW w:w="1048" w:type="dxa"/>
          </w:tcPr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83" w:type="dxa"/>
          </w:tcPr>
          <w:p w:rsidR="004E076F" w:rsidRPr="0094481C" w:rsidRDefault="004E076F" w:rsidP="002E29C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377A2123">
              <w:rPr>
                <w:rFonts w:asciiTheme="minorHAnsi" w:hAnsiTheme="minorHAnsi" w:cstheme="minorBidi"/>
                <w:sz w:val="22"/>
                <w:szCs w:val="22"/>
              </w:rPr>
              <w:t>Dobava in vgradnja novih radiatorjev za hlajenje ONAN, nova komandna omarica z vsemi elementi, novo ožičenje in 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Pr="377A2123">
              <w:rPr>
                <w:rFonts w:asciiTheme="minorHAnsi" w:hAnsiTheme="minorHAnsi" w:cstheme="minorBidi"/>
                <w:sz w:val="22"/>
                <w:szCs w:val="22"/>
              </w:rPr>
              <w:t xml:space="preserve">belski kanali, avtomatski sušilec zraka, novi </w:t>
            </w:r>
            <w:proofErr w:type="spellStart"/>
            <w:r w:rsidRPr="377A2123">
              <w:rPr>
                <w:rFonts w:asciiTheme="minorHAnsi" w:hAnsiTheme="minorHAnsi" w:cstheme="minorBidi"/>
                <w:sz w:val="22"/>
                <w:szCs w:val="22"/>
              </w:rPr>
              <w:t>oljekazi</w:t>
            </w:r>
            <w:proofErr w:type="spellEnd"/>
            <w:r w:rsidRPr="377A2123">
              <w:rPr>
                <w:rFonts w:asciiTheme="minorHAnsi" w:hAnsiTheme="minorHAnsi" w:cstheme="minorBidi"/>
                <w:sz w:val="22"/>
                <w:szCs w:val="22"/>
              </w:rPr>
              <w:t>, plinski rele, oddušnik, kontaktni termometer in termična slika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po priloženih tehničnih zahtevah</w:t>
            </w:r>
            <w:r w:rsidRPr="377A2123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4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076F" w:rsidRPr="00460B3A" w:rsidTr="002E29C4">
        <w:tc>
          <w:tcPr>
            <w:tcW w:w="1048" w:type="dxa"/>
          </w:tcPr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83" w:type="dxa"/>
          </w:tcPr>
          <w:p w:rsidR="004E076F" w:rsidRPr="0094481C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481C">
              <w:rPr>
                <w:rFonts w:asciiTheme="minorHAnsi" w:hAnsiTheme="minorHAnsi" w:cstheme="minorHAnsi"/>
                <w:sz w:val="22"/>
                <w:szCs w:val="22"/>
              </w:rPr>
              <w:t xml:space="preserve">Zaključna dela, odzračevanje, pregled delovanja opreme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94481C">
              <w:rPr>
                <w:rFonts w:asciiTheme="minorHAnsi" w:hAnsiTheme="minorHAnsi" w:cstheme="minorHAnsi"/>
                <w:sz w:val="22"/>
                <w:szCs w:val="22"/>
              </w:rPr>
              <w:t>SAT.</w:t>
            </w:r>
          </w:p>
        </w:tc>
        <w:tc>
          <w:tcPr>
            <w:tcW w:w="993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Pr="00460B3A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4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3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076F" w:rsidRPr="00460B3A" w:rsidTr="002E29C4">
        <w:tc>
          <w:tcPr>
            <w:tcW w:w="1048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</w:tcPr>
          <w:p w:rsidR="004E076F" w:rsidRPr="0094481C" w:rsidRDefault="004E076F" w:rsidP="002E29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4E076F" w:rsidRDefault="004E076F" w:rsidP="002E29C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</w:tcPr>
          <w:p w:rsidR="004E076F" w:rsidRDefault="004E076F" w:rsidP="002E29C4">
            <w:pPr>
              <w:rPr>
                <w:rStyle w:val="Pripombasklic"/>
              </w:rPr>
            </w:pPr>
          </w:p>
        </w:tc>
        <w:tc>
          <w:tcPr>
            <w:tcW w:w="2193" w:type="dxa"/>
          </w:tcPr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076F" w:rsidRPr="00460B3A" w:rsidTr="002E29C4">
        <w:tc>
          <w:tcPr>
            <w:tcW w:w="7158" w:type="dxa"/>
            <w:gridSpan w:val="4"/>
          </w:tcPr>
          <w:p w:rsidR="004E076F" w:rsidRPr="0094481C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Pr="0094481C" w:rsidRDefault="004E076F" w:rsidP="002E29C4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481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Skupaj v EUR brez DDV</w:t>
            </w:r>
          </w:p>
        </w:tc>
        <w:tc>
          <w:tcPr>
            <w:tcW w:w="2193" w:type="dxa"/>
          </w:tcPr>
          <w:p w:rsidR="004E076F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E076F" w:rsidRPr="00460B3A" w:rsidRDefault="004E076F" w:rsidP="002E29C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E076F" w:rsidRPr="00D97382" w:rsidRDefault="004E076F" w:rsidP="004E076F">
      <w:pPr>
        <w:rPr>
          <w:sz w:val="22"/>
          <w:szCs w:val="22"/>
        </w:rPr>
      </w:pPr>
    </w:p>
    <w:p w:rsidR="004E076F" w:rsidRPr="00D97382" w:rsidRDefault="004E076F" w:rsidP="004E076F">
      <w:pPr>
        <w:rPr>
          <w:sz w:val="22"/>
          <w:szCs w:val="22"/>
        </w:rPr>
      </w:pPr>
    </w:p>
    <w:bookmarkEnd w:id="1"/>
    <w:tbl>
      <w:tblPr>
        <w:tblW w:w="9478" w:type="dxa"/>
        <w:tblInd w:w="-15" w:type="dxa"/>
        <w:tblLook w:val="0000" w:firstRow="0" w:lastRow="0" w:firstColumn="0" w:lastColumn="0" w:noHBand="0" w:noVBand="0"/>
      </w:tblPr>
      <w:tblGrid>
        <w:gridCol w:w="5685"/>
        <w:gridCol w:w="3793"/>
      </w:tblGrid>
      <w:tr w:rsidR="004E076F" w:rsidRPr="009F278A" w:rsidTr="002E29C4">
        <w:trPr>
          <w:cantSplit/>
          <w:trHeight w:val="788"/>
        </w:trPr>
        <w:tc>
          <w:tcPr>
            <w:tcW w:w="5685" w:type="dxa"/>
          </w:tcPr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_____________________</w:t>
            </w:r>
          </w:p>
        </w:tc>
        <w:tc>
          <w:tcPr>
            <w:tcW w:w="3793" w:type="dxa"/>
          </w:tcPr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76F" w:rsidRPr="009F278A" w:rsidTr="002E29C4">
        <w:trPr>
          <w:cantSplit/>
          <w:trHeight w:val="197"/>
        </w:trPr>
        <w:tc>
          <w:tcPr>
            <w:tcW w:w="5685" w:type="dxa"/>
          </w:tcPr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93" w:type="dxa"/>
          </w:tcPr>
          <w:p w:rsidR="004E076F" w:rsidRPr="009F278A" w:rsidRDefault="004E076F" w:rsidP="002E29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tabs>
          <w:tab w:val="left" w:pos="49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Pr="00DA1319" w:rsidRDefault="004E076F" w:rsidP="004E076F">
      <w:pPr>
        <w:rPr>
          <w:sz w:val="22"/>
          <w:szCs w:val="22"/>
        </w:rPr>
      </w:pPr>
    </w:p>
    <w:p w:rsidR="004E076F" w:rsidRDefault="004E076F" w:rsidP="004E076F">
      <w:pPr>
        <w:rPr>
          <w:sz w:val="22"/>
          <w:szCs w:val="22"/>
        </w:rPr>
      </w:pPr>
    </w:p>
    <w:p w:rsidR="004E076F" w:rsidRDefault="004E076F" w:rsidP="004E076F">
      <w:pPr>
        <w:rPr>
          <w:sz w:val="22"/>
          <w:szCs w:val="22"/>
        </w:rPr>
      </w:pPr>
    </w:p>
    <w:p w:rsidR="001F52D0" w:rsidRDefault="001F52D0"/>
    <w:sectPr w:rsidR="001F52D0" w:rsidSect="004E076F">
      <w:footerReference w:type="default" r:id="rId6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76F" w:rsidRDefault="004E076F" w:rsidP="004E076F">
      <w:r>
        <w:separator/>
      </w:r>
    </w:p>
  </w:endnote>
  <w:endnote w:type="continuationSeparator" w:id="0">
    <w:p w:rsidR="004E076F" w:rsidRDefault="004E076F" w:rsidP="004E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76F" w:rsidRPr="00F44ED7" w:rsidRDefault="004E076F" w:rsidP="004E076F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4E076F" w:rsidRPr="002103B1" w:rsidRDefault="004E076F" w:rsidP="004E076F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4E076F" w:rsidRPr="00B46B6C" w:rsidRDefault="004E076F" w:rsidP="004E076F">
    <w:pPr>
      <w:rPr>
        <w:rFonts w:asciiTheme="minorHAnsi" w:hAnsiTheme="minorHAnsi" w:cstheme="minorBidi"/>
        <w:i/>
        <w:iCs/>
        <w:sz w:val="18"/>
        <w:szCs w:val="18"/>
      </w:rPr>
    </w:pPr>
    <w:r w:rsidRPr="00935BBF">
      <w:rPr>
        <w:rFonts w:asciiTheme="minorHAnsi" w:hAnsiTheme="minorHAnsi" w:cstheme="minorHAnsi"/>
        <w:i/>
        <w:color w:val="000000" w:themeColor="text1"/>
        <w:sz w:val="18"/>
        <w:szCs w:val="18"/>
      </w:rPr>
      <w:t>Predelava hlajenja iz ONAF v ONAN na dveh energetskih transformatorjih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v RTP Tržič</w:t>
    </w:r>
    <w:r>
      <w:rPr>
        <w:rFonts w:asciiTheme="minorHAnsi" w:hAnsiTheme="minorHAnsi" w:cstheme="minorHAnsi"/>
        <w:i/>
        <w:sz w:val="18"/>
        <w:szCs w:val="18"/>
      </w:rPr>
      <w:t>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18</w:t>
    </w:r>
  </w:p>
  <w:p w:rsidR="004E076F" w:rsidRDefault="004E07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76F" w:rsidRDefault="004E076F" w:rsidP="004E076F">
      <w:r>
        <w:separator/>
      </w:r>
    </w:p>
  </w:footnote>
  <w:footnote w:type="continuationSeparator" w:id="0">
    <w:p w:rsidR="004E076F" w:rsidRDefault="004E076F" w:rsidP="004E076F">
      <w:r>
        <w:continuationSeparator/>
      </w:r>
    </w:p>
  </w:footnote>
  <w:footnote w:id="1">
    <w:p w:rsidR="004E076F" w:rsidRPr="002A024D" w:rsidRDefault="004E076F" w:rsidP="004E076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4E076F" w:rsidRDefault="004E076F" w:rsidP="004E076F">
      <w:pPr>
        <w:pStyle w:val="Sprotnaopomba-besedilo"/>
      </w:pPr>
    </w:p>
  </w:footnote>
  <w:footnote w:id="2">
    <w:p w:rsidR="004E076F" w:rsidRDefault="004E076F" w:rsidP="004E076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6F"/>
    <w:rsid w:val="001F52D0"/>
    <w:rsid w:val="004E076F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AE10"/>
  <w15:chartTrackingRefBased/>
  <w15:docId w15:val="{B3E5D0C9-B1EE-4973-BF45-D1A5892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E076F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4E076F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E076F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4E076F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E076F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Pripombasklic">
    <w:name w:val="annotation reference"/>
    <w:uiPriority w:val="99"/>
    <w:unhideWhenUsed/>
    <w:rsid w:val="004E076F"/>
    <w:rPr>
      <w:sz w:val="16"/>
      <w:szCs w:val="16"/>
    </w:rPr>
  </w:style>
  <w:style w:type="character" w:styleId="Sprotnaopomba-sklic">
    <w:name w:val="footnote reference"/>
    <w:aliases w:val="Footnote number,-E Fußnotenzeichen"/>
    <w:rsid w:val="004E076F"/>
    <w:rPr>
      <w:vertAlign w:val="superscript"/>
    </w:rPr>
  </w:style>
  <w:style w:type="table" w:styleId="Tabelamrea">
    <w:name w:val="Table Grid"/>
    <w:basedOn w:val="Navadnatabela"/>
    <w:uiPriority w:val="39"/>
    <w:rsid w:val="004E076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4E076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E07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076F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4E07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076F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2020-06-15T07:20:00Z</dcterms:created>
  <dcterms:modified xsi:type="dcterms:W3CDTF">2020-06-15T07:21:00Z</dcterms:modified>
</cp:coreProperties>
</file>