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165" w:rsidRPr="003126ED" w:rsidRDefault="00001165" w:rsidP="00001165">
      <w:pPr>
        <w:jc w:val="center"/>
        <w:rPr>
          <w:rFonts w:asciiTheme="minorHAnsi" w:hAnsiTheme="minorHAnsi"/>
          <w:b/>
          <w:szCs w:val="22"/>
        </w:rPr>
      </w:pPr>
      <w:r w:rsidRPr="003126ED">
        <w:rPr>
          <w:rFonts w:asciiTheme="minorHAnsi" w:hAnsiTheme="minorHAnsi"/>
          <w:b/>
          <w:szCs w:val="22"/>
        </w:rPr>
        <w:t>PONUDBA S PONUDBENIM PREDRAČUNOM</w:t>
      </w:r>
      <w:r w:rsidRPr="003126ED">
        <w:rPr>
          <w:rStyle w:val="Sprotnaopomba-sklic"/>
          <w:rFonts w:asciiTheme="minorHAnsi" w:hAnsiTheme="minorHAnsi"/>
          <w:b/>
          <w:szCs w:val="22"/>
        </w:rPr>
        <w:footnoteReference w:id="1"/>
      </w:r>
    </w:p>
    <w:p w:rsidR="00001165" w:rsidRPr="003126ED" w:rsidRDefault="00001165" w:rsidP="00001165">
      <w:pPr>
        <w:spacing w:line="360" w:lineRule="auto"/>
        <w:rPr>
          <w:rFonts w:ascii="Calibri" w:hAnsi="Calibri" w:cs="Arial"/>
          <w:sz w:val="22"/>
        </w:rPr>
      </w:pPr>
    </w:p>
    <w:p w:rsidR="00001165" w:rsidRPr="003126ED" w:rsidRDefault="00001165" w:rsidP="00001165">
      <w:pPr>
        <w:rPr>
          <w:rFonts w:ascii="Calibri" w:hAnsi="Calibri" w:cs="Arial"/>
          <w:sz w:val="22"/>
        </w:rPr>
      </w:pPr>
    </w:p>
    <w:tbl>
      <w:tblPr>
        <w:tblW w:w="0" w:type="auto"/>
        <w:tblLook w:val="04A0" w:firstRow="1" w:lastRow="0" w:firstColumn="1" w:lastColumn="0" w:noHBand="0" w:noVBand="1"/>
      </w:tblPr>
      <w:tblGrid>
        <w:gridCol w:w="2927"/>
        <w:gridCol w:w="6143"/>
      </w:tblGrid>
      <w:tr w:rsidR="00001165" w:rsidRPr="003126ED" w:rsidTr="001E7F13">
        <w:trPr>
          <w:trHeight w:val="318"/>
        </w:trPr>
        <w:tc>
          <w:tcPr>
            <w:tcW w:w="2927" w:type="dxa"/>
          </w:tcPr>
          <w:p w:rsidR="00001165" w:rsidRPr="003126ED" w:rsidRDefault="00001165" w:rsidP="001E7F13">
            <w:pPr>
              <w:spacing w:line="360" w:lineRule="auto"/>
              <w:rPr>
                <w:rFonts w:ascii="Calibri" w:hAnsi="Calibri" w:cs="Arial"/>
                <w:sz w:val="22"/>
                <w:lang w:eastAsia="en-US"/>
              </w:rPr>
            </w:pPr>
            <w:r w:rsidRPr="003126ED">
              <w:rPr>
                <w:rFonts w:ascii="Calibri" w:hAnsi="Calibri" w:cs="Arial"/>
                <w:sz w:val="22"/>
              </w:rPr>
              <w:t>Številka ponudbe:</w:t>
            </w:r>
          </w:p>
        </w:tc>
        <w:tc>
          <w:tcPr>
            <w:tcW w:w="6143" w:type="dxa"/>
          </w:tcPr>
          <w:p w:rsidR="00001165" w:rsidRPr="003126ED" w:rsidRDefault="00001165" w:rsidP="001E7F13">
            <w:pPr>
              <w:spacing w:line="360" w:lineRule="auto"/>
              <w:rPr>
                <w:rFonts w:ascii="Calibri" w:hAnsi="Calibri" w:cs="Arial"/>
                <w:sz w:val="22"/>
                <w:lang w:eastAsia="en-US"/>
              </w:rPr>
            </w:pPr>
            <w:r w:rsidRPr="003126ED">
              <w:rPr>
                <w:rFonts w:ascii="Calibri" w:hAnsi="Calibri" w:cs="Arial"/>
                <w:sz w:val="22"/>
              </w:rPr>
              <w:t>________________</w:t>
            </w:r>
          </w:p>
        </w:tc>
      </w:tr>
      <w:tr w:rsidR="00001165" w:rsidRPr="003126ED" w:rsidTr="001E7F13">
        <w:trPr>
          <w:trHeight w:val="318"/>
        </w:trPr>
        <w:tc>
          <w:tcPr>
            <w:tcW w:w="2927" w:type="dxa"/>
          </w:tcPr>
          <w:p w:rsidR="00001165" w:rsidRPr="003126ED" w:rsidRDefault="00001165" w:rsidP="001E7F13">
            <w:pPr>
              <w:spacing w:line="360" w:lineRule="auto"/>
              <w:rPr>
                <w:rFonts w:ascii="Calibri" w:hAnsi="Calibri" w:cs="Arial"/>
                <w:sz w:val="22"/>
                <w:lang w:eastAsia="en-US"/>
              </w:rPr>
            </w:pPr>
            <w:r w:rsidRPr="003126ED">
              <w:rPr>
                <w:rFonts w:ascii="Calibri" w:hAnsi="Calibri" w:cs="Arial"/>
                <w:sz w:val="22"/>
                <w:lang w:eastAsia="en-US"/>
              </w:rPr>
              <w:t xml:space="preserve">Ponudnik:                 </w:t>
            </w:r>
          </w:p>
        </w:tc>
        <w:tc>
          <w:tcPr>
            <w:tcW w:w="6143" w:type="dxa"/>
          </w:tcPr>
          <w:p w:rsidR="00001165" w:rsidRPr="003126ED" w:rsidRDefault="00001165" w:rsidP="001E7F13">
            <w:pPr>
              <w:spacing w:line="360" w:lineRule="auto"/>
              <w:rPr>
                <w:rFonts w:ascii="Calibri" w:hAnsi="Calibri" w:cs="Arial"/>
                <w:sz w:val="22"/>
                <w:lang w:eastAsia="en-US"/>
              </w:rPr>
            </w:pPr>
            <w:r w:rsidRPr="003126ED">
              <w:rPr>
                <w:rFonts w:ascii="Calibri" w:hAnsi="Calibri" w:cs="Arial"/>
                <w:sz w:val="22"/>
                <w:lang w:eastAsia="en-US"/>
              </w:rPr>
              <w:t>________________________________________________</w:t>
            </w:r>
          </w:p>
        </w:tc>
      </w:tr>
    </w:tbl>
    <w:p w:rsidR="00001165" w:rsidRPr="003126ED" w:rsidRDefault="00001165" w:rsidP="00001165">
      <w:pPr>
        <w:rPr>
          <w:rFonts w:ascii="Calibri" w:hAnsi="Calibri" w:cs="Arial"/>
          <w:snapToGrid w:val="0"/>
          <w:sz w:val="22"/>
        </w:rPr>
      </w:pPr>
    </w:p>
    <w:p w:rsidR="00001165" w:rsidRPr="003126ED" w:rsidRDefault="00001165" w:rsidP="00001165">
      <w:pPr>
        <w:rPr>
          <w:rFonts w:asciiTheme="minorHAnsi" w:hAnsiTheme="minorHAnsi" w:cs="Arial"/>
          <w:snapToGrid w:val="0"/>
          <w:sz w:val="22"/>
        </w:rPr>
      </w:pPr>
    </w:p>
    <w:p w:rsidR="00001165" w:rsidRPr="003126ED" w:rsidRDefault="00001165" w:rsidP="00001165">
      <w:pPr>
        <w:rPr>
          <w:rFonts w:asciiTheme="minorHAnsi" w:hAnsiTheme="minorHAnsi" w:cs="Arial"/>
          <w:snapToGrid w:val="0"/>
          <w:sz w:val="22"/>
        </w:rPr>
      </w:pPr>
    </w:p>
    <w:p w:rsidR="00001165" w:rsidRPr="003126ED" w:rsidRDefault="00001165" w:rsidP="00001165">
      <w:pPr>
        <w:rPr>
          <w:rFonts w:asciiTheme="minorHAnsi" w:hAnsiTheme="minorHAnsi" w:cs="Arial"/>
          <w:bCs/>
          <w:sz w:val="22"/>
        </w:rPr>
      </w:pPr>
      <w:r w:rsidRPr="003126ED">
        <w:rPr>
          <w:rFonts w:asciiTheme="minorHAnsi" w:hAnsiTheme="minorHAnsi" w:cs="Arial"/>
          <w:snapToGrid w:val="0"/>
          <w:sz w:val="22"/>
        </w:rPr>
        <w:t xml:space="preserve">Na podlagi predmetnega javnega naročila </w:t>
      </w:r>
      <w:r w:rsidRPr="003126ED">
        <w:rPr>
          <w:rFonts w:asciiTheme="minorHAnsi" w:hAnsiTheme="minorHAnsi" w:cs="Arial"/>
          <w:bCs/>
          <w:sz w:val="22"/>
        </w:rPr>
        <w:t>dajemo naslednjo</w:t>
      </w:r>
    </w:p>
    <w:p w:rsidR="00001165" w:rsidRPr="003126ED" w:rsidRDefault="00001165" w:rsidP="00001165">
      <w:pPr>
        <w:rPr>
          <w:rFonts w:ascii="Calibri" w:hAnsi="Calibri" w:cs="Arial"/>
          <w:sz w:val="22"/>
        </w:rPr>
      </w:pPr>
    </w:p>
    <w:p w:rsidR="00001165" w:rsidRPr="003126ED" w:rsidRDefault="00001165" w:rsidP="00001165">
      <w:pPr>
        <w:jc w:val="center"/>
        <w:rPr>
          <w:rFonts w:ascii="Calibri" w:hAnsi="Calibri" w:cs="Arial"/>
          <w:b/>
          <w:szCs w:val="22"/>
        </w:rPr>
      </w:pPr>
    </w:p>
    <w:p w:rsidR="00001165" w:rsidRPr="003126ED" w:rsidRDefault="00001165" w:rsidP="00001165">
      <w:pPr>
        <w:jc w:val="center"/>
        <w:rPr>
          <w:rFonts w:ascii="Calibri" w:hAnsi="Calibri" w:cs="Arial"/>
          <w:b/>
          <w:szCs w:val="22"/>
        </w:rPr>
      </w:pPr>
      <w:r w:rsidRPr="003126ED">
        <w:rPr>
          <w:rFonts w:ascii="Calibri" w:hAnsi="Calibri" w:cs="Arial"/>
          <w:b/>
          <w:szCs w:val="22"/>
        </w:rPr>
        <w:t>PONUDBO</w:t>
      </w:r>
    </w:p>
    <w:p w:rsidR="00001165" w:rsidRPr="003126ED" w:rsidRDefault="00001165" w:rsidP="00001165">
      <w:pPr>
        <w:jc w:val="center"/>
        <w:rPr>
          <w:rFonts w:ascii="Calibri" w:hAnsi="Calibri" w:cs="Arial"/>
          <w:b/>
          <w:sz w:val="22"/>
          <w:szCs w:val="22"/>
        </w:rPr>
      </w:pPr>
    </w:p>
    <w:p w:rsidR="00001165" w:rsidRPr="00235B60" w:rsidRDefault="00001165" w:rsidP="00001165">
      <w:pPr>
        <w:rPr>
          <w:rFonts w:asciiTheme="minorHAnsi" w:hAnsiTheme="minorHAnsi" w:cstheme="minorHAnsi"/>
          <w:b/>
        </w:rPr>
      </w:pPr>
    </w:p>
    <w:tbl>
      <w:tblPr>
        <w:tblStyle w:val="Tabelamrea"/>
        <w:tblW w:w="9072" w:type="dxa"/>
        <w:tblInd w:w="-5" w:type="dxa"/>
        <w:tblLook w:val="04A0" w:firstRow="1" w:lastRow="0" w:firstColumn="1" w:lastColumn="0" w:noHBand="0" w:noVBand="1"/>
      </w:tblPr>
      <w:tblGrid>
        <w:gridCol w:w="4678"/>
        <w:gridCol w:w="4394"/>
      </w:tblGrid>
      <w:tr w:rsidR="00001165" w:rsidRPr="00C7184C" w:rsidTr="001E7F13">
        <w:trPr>
          <w:trHeight w:val="487"/>
        </w:trPr>
        <w:tc>
          <w:tcPr>
            <w:tcW w:w="4678" w:type="dxa"/>
            <w:tcBorders>
              <w:top w:val="single" w:sz="4" w:space="0" w:color="auto"/>
            </w:tcBorders>
            <w:shd w:val="clear" w:color="auto" w:fill="D9D9D9" w:themeFill="background1" w:themeFillShade="D9"/>
            <w:vAlign w:val="center"/>
          </w:tcPr>
          <w:p w:rsidR="00001165" w:rsidRDefault="00001165" w:rsidP="001E7F13">
            <w:pPr>
              <w:pStyle w:val="Brezrazmikov"/>
              <w:jc w:val="both"/>
              <w:rPr>
                <w:rFonts w:asciiTheme="minorHAnsi" w:hAnsiTheme="minorHAnsi" w:cstheme="minorHAnsi"/>
                <w:b/>
              </w:rPr>
            </w:pPr>
          </w:p>
          <w:p w:rsidR="00001165" w:rsidRDefault="00001165" w:rsidP="001E7F13">
            <w:pPr>
              <w:pStyle w:val="Brezrazmikov"/>
              <w:jc w:val="both"/>
              <w:rPr>
                <w:rFonts w:asciiTheme="minorHAnsi" w:hAnsiTheme="minorHAnsi" w:cstheme="minorHAnsi"/>
                <w:b/>
              </w:rPr>
            </w:pPr>
            <w:r>
              <w:rPr>
                <w:rFonts w:asciiTheme="minorHAnsi" w:hAnsiTheme="minorHAnsi" w:cstheme="minorHAnsi"/>
                <w:b/>
              </w:rPr>
              <w:t xml:space="preserve">Sanacija strehe na upravni stavbi Elektra Gorenjska, </w:t>
            </w:r>
            <w:proofErr w:type="spellStart"/>
            <w:r>
              <w:rPr>
                <w:rFonts w:asciiTheme="minorHAnsi" w:hAnsiTheme="minorHAnsi" w:cstheme="minorHAnsi"/>
                <w:b/>
              </w:rPr>
              <w:t>d.d</w:t>
            </w:r>
            <w:proofErr w:type="spellEnd"/>
            <w:r>
              <w:rPr>
                <w:rFonts w:asciiTheme="minorHAnsi" w:hAnsiTheme="minorHAnsi" w:cstheme="minorHAnsi"/>
                <w:b/>
              </w:rPr>
              <w:t>.</w:t>
            </w:r>
            <w:r w:rsidRPr="00C7184C">
              <w:rPr>
                <w:rFonts w:asciiTheme="minorHAnsi" w:hAnsiTheme="minorHAnsi" w:cstheme="minorHAnsi"/>
                <w:b/>
              </w:rPr>
              <w:t xml:space="preserve"> </w:t>
            </w:r>
            <w:r>
              <w:rPr>
                <w:rFonts w:asciiTheme="minorHAnsi" w:hAnsiTheme="minorHAnsi" w:cstheme="minorHAnsi"/>
                <w:b/>
              </w:rPr>
              <w:t>(</w:t>
            </w:r>
            <w:r w:rsidRPr="00C7184C">
              <w:rPr>
                <w:rFonts w:asciiTheme="minorHAnsi" w:hAnsiTheme="minorHAnsi" w:cstheme="minorHAnsi"/>
                <w:b/>
              </w:rPr>
              <w:t>v EUR brez DDV</w:t>
            </w:r>
            <w:r>
              <w:rPr>
                <w:rFonts w:asciiTheme="minorHAnsi" w:hAnsiTheme="minorHAnsi" w:cstheme="minorHAnsi"/>
                <w:b/>
              </w:rPr>
              <w:t>)</w:t>
            </w:r>
          </w:p>
          <w:p w:rsidR="00001165" w:rsidRPr="00C7184C" w:rsidRDefault="00001165" w:rsidP="001E7F13">
            <w:pPr>
              <w:pStyle w:val="Brezrazmikov"/>
              <w:jc w:val="both"/>
              <w:rPr>
                <w:rFonts w:asciiTheme="minorHAnsi" w:hAnsiTheme="minorHAnsi" w:cstheme="minorHAnsi"/>
                <w:b/>
              </w:rPr>
            </w:pPr>
          </w:p>
        </w:tc>
        <w:tc>
          <w:tcPr>
            <w:tcW w:w="4394" w:type="dxa"/>
            <w:vAlign w:val="center"/>
          </w:tcPr>
          <w:p w:rsidR="00001165" w:rsidRPr="00C7184C" w:rsidRDefault="00001165" w:rsidP="001E7F13">
            <w:pPr>
              <w:pStyle w:val="Brezrazmikov"/>
              <w:jc w:val="both"/>
              <w:rPr>
                <w:rFonts w:asciiTheme="minorHAnsi" w:hAnsiTheme="minorHAnsi" w:cstheme="minorHAnsi"/>
                <w:b/>
              </w:rPr>
            </w:pPr>
            <w:r w:rsidRPr="00C7184C">
              <w:rPr>
                <w:rFonts w:asciiTheme="minorHAnsi" w:hAnsiTheme="minorHAnsi" w:cstheme="minorHAnsi"/>
                <w:b/>
              </w:rPr>
              <w:t xml:space="preserve">                  </w:t>
            </w:r>
          </w:p>
          <w:p w:rsidR="00001165" w:rsidRPr="00C7184C" w:rsidRDefault="00001165" w:rsidP="001E7F13">
            <w:pPr>
              <w:pStyle w:val="Brezrazmikov"/>
              <w:jc w:val="both"/>
              <w:rPr>
                <w:rFonts w:asciiTheme="minorHAnsi" w:hAnsiTheme="minorHAnsi" w:cstheme="minorHAnsi"/>
                <w:b/>
              </w:rPr>
            </w:pPr>
            <w:r w:rsidRPr="00C7184C">
              <w:rPr>
                <w:rFonts w:asciiTheme="minorHAnsi" w:hAnsiTheme="minorHAnsi" w:cstheme="minorHAnsi"/>
                <w:b/>
              </w:rPr>
              <w:t xml:space="preserve">                    _______________________</w:t>
            </w:r>
            <w:r>
              <w:rPr>
                <w:rFonts w:asciiTheme="minorHAnsi" w:hAnsiTheme="minorHAnsi" w:cstheme="minorHAnsi"/>
                <w:b/>
              </w:rPr>
              <w:t xml:space="preserve"> </w:t>
            </w:r>
            <w:r w:rsidRPr="00C7184C">
              <w:rPr>
                <w:rFonts w:asciiTheme="minorHAnsi" w:hAnsiTheme="minorHAnsi" w:cstheme="minorHAnsi"/>
                <w:b/>
              </w:rPr>
              <w:t>EUR</w:t>
            </w:r>
          </w:p>
        </w:tc>
      </w:tr>
    </w:tbl>
    <w:p w:rsidR="00001165" w:rsidRPr="00C7184C" w:rsidRDefault="00001165" w:rsidP="00001165">
      <w:pPr>
        <w:keepNext/>
        <w:keepLines/>
        <w:suppressAutoHyphens/>
        <w:jc w:val="both"/>
        <w:rPr>
          <w:rFonts w:asciiTheme="minorHAnsi" w:hAnsiTheme="minorHAnsi" w:cstheme="minorHAnsi"/>
          <w:bCs/>
          <w:sz w:val="22"/>
          <w:szCs w:val="22"/>
          <w:lang w:eastAsia="en-US"/>
        </w:rPr>
      </w:pPr>
    </w:p>
    <w:p w:rsidR="00001165" w:rsidRPr="003126ED" w:rsidRDefault="00001165" w:rsidP="00001165">
      <w:pPr>
        <w:rPr>
          <w:rFonts w:ascii="Calibri" w:hAnsi="Calibri" w:cs="Arial"/>
          <w:b/>
          <w:sz w:val="18"/>
          <w:szCs w:val="18"/>
        </w:rPr>
      </w:pPr>
    </w:p>
    <w:p w:rsidR="00001165" w:rsidRPr="00491C8A" w:rsidRDefault="00001165" w:rsidP="00001165">
      <w:pPr>
        <w:keepNext/>
        <w:keepLines/>
        <w:suppressAutoHyphens/>
        <w:jc w:val="both"/>
        <w:rPr>
          <w:rFonts w:asciiTheme="minorHAnsi" w:hAnsiTheme="minorHAnsi" w:cstheme="minorHAnsi"/>
          <w:bCs/>
          <w:sz w:val="22"/>
          <w:szCs w:val="22"/>
          <w:lang w:eastAsia="en-US"/>
        </w:rPr>
      </w:pPr>
      <w:r w:rsidRPr="00491C8A">
        <w:rPr>
          <w:rFonts w:asciiTheme="minorHAnsi" w:hAnsiTheme="minorHAnsi" w:cstheme="minorHAnsi"/>
          <w:bCs/>
          <w:sz w:val="22"/>
          <w:szCs w:val="22"/>
          <w:lang w:eastAsia="en-US"/>
        </w:rPr>
        <w:t xml:space="preserve">V ceno so vključeni vsi stroški, ki jih bo ponudnik imel z izvedbo javnega naročila. </w:t>
      </w:r>
    </w:p>
    <w:p w:rsidR="00001165" w:rsidRPr="003126ED" w:rsidRDefault="00001165" w:rsidP="00001165">
      <w:pPr>
        <w:jc w:val="both"/>
        <w:rPr>
          <w:rFonts w:ascii="Calibri" w:hAnsi="Calibri"/>
          <w:sz w:val="22"/>
          <w:szCs w:val="18"/>
        </w:rPr>
      </w:pPr>
    </w:p>
    <w:p w:rsidR="00001165" w:rsidRPr="003126ED" w:rsidRDefault="00001165" w:rsidP="00001165">
      <w:pPr>
        <w:jc w:val="both"/>
        <w:rPr>
          <w:rFonts w:ascii="Calibri" w:hAnsi="Calibri" w:cs="Arial"/>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94"/>
      </w:tblGrid>
      <w:tr w:rsidR="00001165" w:rsidRPr="003126ED" w:rsidTr="001E7F13">
        <w:trPr>
          <w:trHeight w:val="691"/>
        </w:trPr>
        <w:tc>
          <w:tcPr>
            <w:tcW w:w="46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01165" w:rsidRPr="003126ED" w:rsidRDefault="00001165" w:rsidP="001E7F13">
            <w:pPr>
              <w:rPr>
                <w:rFonts w:asciiTheme="minorHAnsi" w:hAnsiTheme="minorHAnsi" w:cs="Arial"/>
                <w:b/>
                <w:sz w:val="22"/>
                <w:szCs w:val="22"/>
              </w:rPr>
            </w:pPr>
            <w:r w:rsidRPr="003126ED">
              <w:rPr>
                <w:rFonts w:asciiTheme="minorHAnsi" w:hAnsiTheme="minorHAnsi" w:cs="Arial"/>
                <w:b/>
                <w:sz w:val="22"/>
                <w:szCs w:val="22"/>
              </w:rPr>
              <w:t xml:space="preserve">Veljavnost ponudbe </w:t>
            </w:r>
          </w:p>
        </w:tc>
        <w:tc>
          <w:tcPr>
            <w:tcW w:w="4394" w:type="dxa"/>
            <w:tcBorders>
              <w:top w:val="single" w:sz="4" w:space="0" w:color="auto"/>
              <w:left w:val="single" w:sz="4" w:space="0" w:color="auto"/>
              <w:bottom w:val="single" w:sz="4" w:space="0" w:color="auto"/>
              <w:right w:val="single" w:sz="4" w:space="0" w:color="auto"/>
            </w:tcBorders>
            <w:vAlign w:val="center"/>
            <w:hideMark/>
          </w:tcPr>
          <w:p w:rsidR="00001165" w:rsidRPr="003126ED" w:rsidRDefault="00001165" w:rsidP="001E7F13">
            <w:pPr>
              <w:jc w:val="right"/>
              <w:rPr>
                <w:rFonts w:asciiTheme="minorHAnsi" w:hAnsiTheme="minorHAnsi" w:cs="Arial"/>
                <w:sz w:val="22"/>
                <w:szCs w:val="20"/>
              </w:rPr>
            </w:pPr>
            <w:r w:rsidRPr="003126ED">
              <w:rPr>
                <w:rFonts w:asciiTheme="minorHAnsi" w:hAnsiTheme="minorHAnsi" w:cs="Arial"/>
                <w:sz w:val="22"/>
                <w:szCs w:val="20"/>
              </w:rPr>
              <w:t>___</w:t>
            </w:r>
            <w:r>
              <w:rPr>
                <w:rFonts w:asciiTheme="minorHAnsi" w:hAnsiTheme="minorHAnsi" w:cs="Arial"/>
                <w:sz w:val="22"/>
                <w:szCs w:val="20"/>
              </w:rPr>
              <w:t>_________</w:t>
            </w:r>
            <w:r w:rsidRPr="003126ED">
              <w:rPr>
                <w:rFonts w:asciiTheme="minorHAnsi" w:hAnsiTheme="minorHAnsi" w:cs="Arial"/>
                <w:sz w:val="22"/>
                <w:szCs w:val="20"/>
              </w:rPr>
              <w:t>___________</w:t>
            </w:r>
            <w:r>
              <w:rPr>
                <w:rFonts w:asciiTheme="minorHAnsi" w:hAnsiTheme="minorHAnsi" w:cs="Arial"/>
                <w:sz w:val="22"/>
                <w:szCs w:val="20"/>
              </w:rPr>
              <w:t>____</w:t>
            </w:r>
            <w:r w:rsidRPr="003126ED">
              <w:rPr>
                <w:rFonts w:asciiTheme="minorHAnsi" w:hAnsiTheme="minorHAnsi" w:cs="Arial"/>
                <w:sz w:val="22"/>
                <w:szCs w:val="20"/>
              </w:rPr>
              <w:t>_</w:t>
            </w:r>
          </w:p>
        </w:tc>
      </w:tr>
    </w:tbl>
    <w:p w:rsidR="00001165" w:rsidRPr="003126ED" w:rsidRDefault="00001165" w:rsidP="00001165">
      <w:pPr>
        <w:rPr>
          <w:rFonts w:ascii="Calibri" w:hAnsi="Calibri"/>
          <w:sz w:val="12"/>
          <w:szCs w:val="12"/>
        </w:rPr>
      </w:pPr>
    </w:p>
    <w:p w:rsidR="00001165" w:rsidRPr="003126ED" w:rsidRDefault="00001165" w:rsidP="00001165">
      <w:pPr>
        <w:rPr>
          <w:rFonts w:ascii="Calibri" w:hAnsi="Calibri"/>
          <w:sz w:val="12"/>
          <w:szCs w:val="12"/>
        </w:rPr>
      </w:pPr>
    </w:p>
    <w:p w:rsidR="00001165" w:rsidRPr="003126ED" w:rsidRDefault="00001165" w:rsidP="00001165">
      <w:pPr>
        <w:rPr>
          <w:rFonts w:ascii="Calibri" w:hAnsi="Calibri"/>
          <w:sz w:val="12"/>
          <w:szCs w:val="12"/>
        </w:rPr>
      </w:pPr>
    </w:p>
    <w:p w:rsidR="00001165" w:rsidRPr="003126ED" w:rsidRDefault="00001165" w:rsidP="00001165">
      <w:pPr>
        <w:rPr>
          <w:rFonts w:ascii="Calibri" w:hAnsi="Calibri"/>
          <w:b/>
          <w:sz w:val="18"/>
          <w:szCs w:val="18"/>
        </w:rPr>
      </w:pPr>
    </w:p>
    <w:tbl>
      <w:tblPr>
        <w:tblW w:w="9750" w:type="dxa"/>
        <w:tblLayout w:type="fixed"/>
        <w:tblLook w:val="04A0" w:firstRow="1" w:lastRow="0" w:firstColumn="1" w:lastColumn="0" w:noHBand="0" w:noVBand="1"/>
      </w:tblPr>
      <w:tblGrid>
        <w:gridCol w:w="4362"/>
        <w:gridCol w:w="5388"/>
      </w:tblGrid>
      <w:tr w:rsidR="00001165" w:rsidRPr="003126ED" w:rsidTr="001E7F13">
        <w:trPr>
          <w:cantSplit/>
        </w:trPr>
        <w:tc>
          <w:tcPr>
            <w:tcW w:w="4361" w:type="dxa"/>
            <w:hideMark/>
          </w:tcPr>
          <w:p w:rsidR="00001165" w:rsidRPr="003126ED" w:rsidRDefault="00001165" w:rsidP="001E7F13">
            <w:pPr>
              <w:rPr>
                <w:rFonts w:ascii="Calibri" w:hAnsi="Calibri" w:cs="Arial"/>
                <w:sz w:val="22"/>
              </w:rPr>
            </w:pPr>
            <w:r w:rsidRPr="003126ED">
              <w:rPr>
                <w:rFonts w:ascii="Calibri" w:hAnsi="Calibri" w:cs="Arial"/>
                <w:sz w:val="22"/>
              </w:rPr>
              <w:t>Kraj in datum:</w:t>
            </w:r>
          </w:p>
        </w:tc>
        <w:tc>
          <w:tcPr>
            <w:tcW w:w="5386" w:type="dxa"/>
          </w:tcPr>
          <w:p w:rsidR="00001165" w:rsidRPr="003126ED" w:rsidRDefault="00001165" w:rsidP="001E7F13">
            <w:pPr>
              <w:rPr>
                <w:rFonts w:ascii="Calibri" w:hAnsi="Calibri" w:cs="Arial"/>
                <w:sz w:val="22"/>
              </w:rPr>
            </w:pPr>
            <w:r w:rsidRPr="003126ED">
              <w:rPr>
                <w:rFonts w:ascii="Calibri" w:hAnsi="Calibri" w:cs="Arial"/>
                <w:sz w:val="22"/>
              </w:rPr>
              <w:t>Ponudnik:</w:t>
            </w:r>
          </w:p>
          <w:p w:rsidR="00001165" w:rsidRPr="003126ED" w:rsidRDefault="00001165" w:rsidP="001E7F13">
            <w:pPr>
              <w:rPr>
                <w:rFonts w:ascii="Calibri" w:hAnsi="Calibri" w:cs="Arial"/>
                <w:sz w:val="22"/>
              </w:rPr>
            </w:pPr>
          </w:p>
        </w:tc>
      </w:tr>
      <w:tr w:rsidR="00001165" w:rsidRPr="003126ED" w:rsidTr="001E7F13">
        <w:trPr>
          <w:cantSplit/>
        </w:trPr>
        <w:tc>
          <w:tcPr>
            <w:tcW w:w="4361" w:type="dxa"/>
          </w:tcPr>
          <w:p w:rsidR="00001165" w:rsidRPr="003126ED" w:rsidRDefault="00001165" w:rsidP="001E7F13">
            <w:pPr>
              <w:rPr>
                <w:rFonts w:ascii="Calibri" w:hAnsi="Calibri" w:cs="Arial"/>
                <w:sz w:val="22"/>
              </w:rPr>
            </w:pPr>
          </w:p>
        </w:tc>
        <w:tc>
          <w:tcPr>
            <w:tcW w:w="5386" w:type="dxa"/>
          </w:tcPr>
          <w:p w:rsidR="00001165" w:rsidRPr="003126ED" w:rsidRDefault="00001165" w:rsidP="001E7F13">
            <w:pPr>
              <w:rPr>
                <w:rFonts w:ascii="Calibri" w:hAnsi="Calibri" w:cs="Arial"/>
                <w:sz w:val="22"/>
              </w:rPr>
            </w:pPr>
          </w:p>
          <w:p w:rsidR="00001165" w:rsidRPr="003126ED" w:rsidRDefault="00001165" w:rsidP="001E7F13">
            <w:pPr>
              <w:rPr>
                <w:rFonts w:ascii="Calibri" w:hAnsi="Calibri" w:cs="Arial"/>
                <w:sz w:val="22"/>
              </w:rPr>
            </w:pPr>
            <w:r w:rsidRPr="003126ED">
              <w:rPr>
                <w:rFonts w:ascii="Calibri" w:hAnsi="Calibri" w:cs="Arial"/>
                <w:sz w:val="22"/>
              </w:rPr>
              <w:t>Žig in podpis:</w:t>
            </w:r>
          </w:p>
        </w:tc>
      </w:tr>
    </w:tbl>
    <w:p w:rsidR="00001165" w:rsidRPr="003126ED" w:rsidRDefault="00001165" w:rsidP="00001165">
      <w:pPr>
        <w:rPr>
          <w:rFonts w:ascii="Calibri" w:hAnsi="Calibri"/>
          <w:b/>
          <w:sz w:val="22"/>
        </w:rPr>
      </w:pPr>
    </w:p>
    <w:p w:rsidR="00001165" w:rsidRDefault="00001165" w:rsidP="00001165">
      <w:pPr>
        <w:rPr>
          <w:rFonts w:ascii="Calibri" w:hAnsi="Calibri"/>
          <w:b/>
          <w:sz w:val="22"/>
        </w:rPr>
      </w:pPr>
    </w:p>
    <w:p w:rsidR="00001165" w:rsidRDefault="00001165" w:rsidP="00001165">
      <w:pPr>
        <w:rPr>
          <w:rFonts w:ascii="Calibri" w:hAnsi="Calibri"/>
          <w:b/>
          <w:sz w:val="22"/>
        </w:rPr>
      </w:pPr>
    </w:p>
    <w:p w:rsidR="00001165" w:rsidRDefault="00001165" w:rsidP="00001165">
      <w:pPr>
        <w:rPr>
          <w:rFonts w:ascii="Calibri" w:hAnsi="Calibri"/>
          <w:b/>
          <w:sz w:val="22"/>
        </w:rPr>
      </w:pPr>
    </w:p>
    <w:p w:rsidR="00001165" w:rsidRDefault="00001165" w:rsidP="00001165">
      <w:pPr>
        <w:rPr>
          <w:rFonts w:ascii="Calibri" w:hAnsi="Calibri"/>
          <w:b/>
          <w:sz w:val="22"/>
        </w:rPr>
      </w:pPr>
    </w:p>
    <w:p w:rsidR="00001165" w:rsidRDefault="00001165" w:rsidP="00001165">
      <w:pPr>
        <w:rPr>
          <w:rFonts w:ascii="Calibri" w:hAnsi="Calibri"/>
          <w:b/>
          <w:sz w:val="22"/>
        </w:rPr>
      </w:pPr>
    </w:p>
    <w:p w:rsidR="00001165" w:rsidRDefault="00001165" w:rsidP="00001165">
      <w:pPr>
        <w:rPr>
          <w:rFonts w:ascii="Calibri" w:hAnsi="Calibri"/>
          <w:b/>
          <w:sz w:val="22"/>
        </w:rPr>
      </w:pPr>
    </w:p>
    <w:p w:rsidR="00001165" w:rsidRDefault="00001165" w:rsidP="00001165">
      <w:pPr>
        <w:rPr>
          <w:rFonts w:ascii="Calibri" w:hAnsi="Calibri"/>
          <w:b/>
          <w:sz w:val="22"/>
        </w:rPr>
      </w:pPr>
    </w:p>
    <w:p w:rsidR="00001165" w:rsidRDefault="00001165" w:rsidP="00001165">
      <w:pPr>
        <w:rPr>
          <w:rFonts w:ascii="Calibri" w:hAnsi="Calibri"/>
          <w:b/>
          <w:sz w:val="22"/>
        </w:rPr>
      </w:pPr>
    </w:p>
    <w:p w:rsidR="00001165" w:rsidRDefault="00001165" w:rsidP="00001165">
      <w:pPr>
        <w:rPr>
          <w:rFonts w:ascii="Calibri" w:hAnsi="Calibri"/>
          <w:b/>
          <w:sz w:val="22"/>
        </w:rPr>
      </w:pPr>
    </w:p>
    <w:p w:rsidR="00001165" w:rsidRDefault="00001165" w:rsidP="00001165">
      <w:pPr>
        <w:rPr>
          <w:rFonts w:ascii="Calibri" w:hAnsi="Calibri"/>
          <w:b/>
          <w:sz w:val="22"/>
        </w:rPr>
      </w:pPr>
    </w:p>
    <w:p w:rsidR="00001165" w:rsidRDefault="00001165" w:rsidP="00001165">
      <w:pPr>
        <w:rPr>
          <w:rFonts w:ascii="Calibri" w:hAnsi="Calibri"/>
          <w:b/>
          <w:sz w:val="22"/>
        </w:rPr>
      </w:pPr>
    </w:p>
    <w:p w:rsidR="00001165" w:rsidRDefault="00001165" w:rsidP="00001165">
      <w:pPr>
        <w:rPr>
          <w:rFonts w:ascii="Calibri" w:hAnsi="Calibri"/>
          <w:b/>
          <w:sz w:val="22"/>
        </w:rPr>
      </w:pPr>
    </w:p>
    <w:p w:rsidR="00001165" w:rsidRPr="006E77D5" w:rsidRDefault="00001165" w:rsidP="00001165">
      <w:pPr>
        <w:pStyle w:val="Telobesedila"/>
        <w:rPr>
          <w:rFonts w:asciiTheme="minorHAnsi" w:hAnsiTheme="minorHAnsi" w:cstheme="minorHAnsi"/>
          <w:b/>
          <w:sz w:val="24"/>
          <w:szCs w:val="24"/>
          <w:lang w:val="sl-SI"/>
        </w:rPr>
      </w:pPr>
      <w:r w:rsidRPr="00E75340">
        <w:rPr>
          <w:rFonts w:asciiTheme="minorHAnsi" w:hAnsiTheme="minorHAnsi" w:cstheme="minorHAnsi"/>
          <w:b/>
          <w:sz w:val="24"/>
          <w:szCs w:val="24"/>
          <w:lang w:val="sl-SI"/>
        </w:rPr>
        <w:lastRenderedPageBreak/>
        <w:t>PONUDBENI PREDRAČUN</w:t>
      </w:r>
      <w:r>
        <w:rPr>
          <w:rFonts w:asciiTheme="minorHAnsi" w:hAnsiTheme="minorHAnsi" w:cstheme="minorHAnsi"/>
          <w:b/>
          <w:sz w:val="24"/>
          <w:szCs w:val="24"/>
          <w:lang w:val="sl-SI"/>
        </w:rPr>
        <w:t xml:space="preserve"> Z REKAPITULACIJO</w:t>
      </w:r>
      <w:r w:rsidRPr="00E75340">
        <w:rPr>
          <w:rStyle w:val="Sprotnaopomba-sklic"/>
          <w:rFonts w:asciiTheme="minorHAnsi" w:hAnsiTheme="minorHAnsi" w:cstheme="minorHAnsi"/>
          <w:b/>
          <w:sz w:val="24"/>
          <w:szCs w:val="24"/>
          <w:lang w:val="sl-SI"/>
        </w:rPr>
        <w:footnoteReference w:id="2"/>
      </w:r>
    </w:p>
    <w:p w:rsidR="00001165" w:rsidRPr="00B73BF7" w:rsidRDefault="00001165" w:rsidP="00001165">
      <w:pPr>
        <w:pStyle w:val="Telobesedila"/>
        <w:rPr>
          <w:rFonts w:asciiTheme="minorHAnsi" w:hAnsiTheme="minorHAnsi" w:cstheme="minorHAnsi"/>
          <w:b/>
          <w:sz w:val="22"/>
          <w:szCs w:val="36"/>
          <w:lang w:val="sl-SI"/>
        </w:rPr>
      </w:pPr>
    </w:p>
    <w:tbl>
      <w:tblPr>
        <w:tblW w:w="9634" w:type="dxa"/>
        <w:tblCellMar>
          <w:left w:w="70" w:type="dxa"/>
          <w:right w:w="70" w:type="dxa"/>
        </w:tblCellMar>
        <w:tblLook w:val="04A0" w:firstRow="1" w:lastRow="0" w:firstColumn="1" w:lastColumn="0" w:noHBand="0" w:noVBand="1"/>
      </w:tblPr>
      <w:tblGrid>
        <w:gridCol w:w="500"/>
        <w:gridCol w:w="9134"/>
      </w:tblGrid>
      <w:tr w:rsidR="00001165" w:rsidRPr="00F10DDF" w:rsidTr="001E7F13">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E3E3E3"/>
            <w:noWrap/>
            <w:hideMark/>
          </w:tcPr>
          <w:p w:rsidR="00001165" w:rsidRPr="00F10DDF" w:rsidRDefault="00001165" w:rsidP="001E7F13">
            <w:pPr>
              <w:jc w:val="center"/>
              <w:rPr>
                <w:rFonts w:ascii="Calibri" w:hAnsi="Calibri" w:cs="Calibri"/>
                <w:b/>
                <w:bCs/>
                <w:i/>
                <w:iCs/>
                <w:sz w:val="21"/>
                <w:szCs w:val="22"/>
              </w:rPr>
            </w:pPr>
            <w:r w:rsidRPr="00F10DDF">
              <w:rPr>
                <w:rFonts w:ascii="Calibri" w:hAnsi="Calibri" w:cs="Calibri"/>
                <w:b/>
                <w:bCs/>
                <w:i/>
                <w:iCs/>
                <w:sz w:val="21"/>
                <w:szCs w:val="22"/>
              </w:rPr>
              <w:t>I.</w:t>
            </w:r>
          </w:p>
        </w:tc>
        <w:tc>
          <w:tcPr>
            <w:tcW w:w="9134" w:type="dxa"/>
            <w:tcBorders>
              <w:top w:val="single" w:sz="4" w:space="0" w:color="auto"/>
              <w:left w:val="nil"/>
              <w:bottom w:val="single" w:sz="4" w:space="0" w:color="auto"/>
              <w:right w:val="single" w:sz="4" w:space="0" w:color="auto"/>
            </w:tcBorders>
            <w:shd w:val="clear" w:color="000000" w:fill="E3E3E3"/>
            <w:hideMark/>
          </w:tcPr>
          <w:p w:rsidR="00001165" w:rsidRPr="00F10DDF" w:rsidRDefault="00001165" w:rsidP="001E7F13">
            <w:pPr>
              <w:jc w:val="both"/>
              <w:rPr>
                <w:rFonts w:ascii="Calibri" w:hAnsi="Calibri" w:cs="Calibri"/>
                <w:b/>
                <w:bCs/>
                <w:i/>
                <w:iCs/>
                <w:sz w:val="21"/>
                <w:szCs w:val="22"/>
              </w:rPr>
            </w:pPr>
            <w:r w:rsidRPr="00F10DDF">
              <w:rPr>
                <w:rFonts w:ascii="Calibri" w:hAnsi="Calibri" w:cs="Calibri"/>
                <w:b/>
                <w:bCs/>
                <w:i/>
                <w:iCs/>
                <w:sz w:val="21"/>
                <w:szCs w:val="22"/>
              </w:rPr>
              <w:t>PRIPRAVLJALNA DELA</w:t>
            </w:r>
          </w:p>
        </w:tc>
      </w:tr>
    </w:tbl>
    <w:p w:rsidR="00001165" w:rsidRPr="00F10DDF" w:rsidRDefault="00001165" w:rsidP="00001165">
      <w:pPr>
        <w:jc w:val="both"/>
        <w:rPr>
          <w:rFonts w:asciiTheme="minorHAnsi" w:hAnsiTheme="minorHAnsi"/>
          <w:sz w:val="21"/>
          <w:szCs w:val="21"/>
        </w:rPr>
      </w:pPr>
    </w:p>
    <w:tbl>
      <w:tblPr>
        <w:tblW w:w="9634" w:type="dxa"/>
        <w:tblCellMar>
          <w:left w:w="70" w:type="dxa"/>
          <w:right w:w="70" w:type="dxa"/>
        </w:tblCellMar>
        <w:tblLook w:val="04A0" w:firstRow="1" w:lastRow="0" w:firstColumn="1" w:lastColumn="0" w:noHBand="0" w:noVBand="1"/>
      </w:tblPr>
      <w:tblGrid>
        <w:gridCol w:w="500"/>
        <w:gridCol w:w="4315"/>
        <w:gridCol w:w="709"/>
        <w:gridCol w:w="1005"/>
        <w:gridCol w:w="1404"/>
        <w:gridCol w:w="1701"/>
      </w:tblGrid>
      <w:tr w:rsidR="00001165" w:rsidRPr="00F10DDF" w:rsidTr="001E7F13">
        <w:trPr>
          <w:trHeight w:val="300"/>
          <w:tblHead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165" w:rsidRPr="00F10DDF" w:rsidRDefault="00001165" w:rsidP="001E7F13">
            <w:pPr>
              <w:jc w:val="center"/>
              <w:rPr>
                <w:rFonts w:ascii="Calibri" w:hAnsi="Calibri" w:cs="Calibri"/>
                <w:b/>
                <w:bCs/>
                <w:sz w:val="21"/>
                <w:szCs w:val="22"/>
              </w:rPr>
            </w:pPr>
            <w:r w:rsidRPr="00F10DDF">
              <w:rPr>
                <w:rFonts w:ascii="Calibri" w:hAnsi="Calibri" w:cs="Calibri"/>
                <w:b/>
                <w:bCs/>
                <w:sz w:val="21"/>
                <w:szCs w:val="22"/>
              </w:rPr>
              <w:t>št.</w:t>
            </w:r>
          </w:p>
        </w:tc>
        <w:tc>
          <w:tcPr>
            <w:tcW w:w="4315" w:type="dxa"/>
            <w:tcBorders>
              <w:top w:val="single" w:sz="4" w:space="0" w:color="auto"/>
              <w:left w:val="nil"/>
              <w:bottom w:val="single" w:sz="4" w:space="0" w:color="auto"/>
              <w:right w:val="single" w:sz="4" w:space="0" w:color="auto"/>
            </w:tcBorders>
            <w:shd w:val="clear" w:color="auto" w:fill="auto"/>
            <w:vAlign w:val="center"/>
            <w:hideMark/>
          </w:tcPr>
          <w:p w:rsidR="00001165" w:rsidRPr="00F10DDF" w:rsidRDefault="00001165" w:rsidP="001E7F13">
            <w:pPr>
              <w:jc w:val="both"/>
              <w:rPr>
                <w:rFonts w:ascii="Calibri" w:hAnsi="Calibri" w:cs="Calibri"/>
                <w:b/>
                <w:bCs/>
                <w:sz w:val="21"/>
                <w:szCs w:val="22"/>
              </w:rPr>
            </w:pPr>
            <w:r w:rsidRPr="00F10DDF">
              <w:rPr>
                <w:rFonts w:ascii="Calibri" w:hAnsi="Calibri" w:cs="Calibri"/>
                <w:b/>
                <w:bCs/>
                <w:sz w:val="21"/>
                <w:szCs w:val="22"/>
              </w:rPr>
              <w:t xml:space="preserve">Opis dela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01165" w:rsidRPr="00F10DDF" w:rsidRDefault="00001165" w:rsidP="001E7F13">
            <w:pPr>
              <w:jc w:val="center"/>
              <w:rPr>
                <w:rFonts w:ascii="Calibri" w:hAnsi="Calibri" w:cs="Calibri"/>
                <w:b/>
                <w:bCs/>
                <w:sz w:val="21"/>
                <w:szCs w:val="22"/>
              </w:rPr>
            </w:pPr>
            <w:r w:rsidRPr="00F10DDF">
              <w:rPr>
                <w:rFonts w:ascii="Calibri" w:hAnsi="Calibri" w:cs="Calibri"/>
                <w:b/>
                <w:bCs/>
                <w:sz w:val="21"/>
                <w:szCs w:val="22"/>
              </w:rPr>
              <w:t>Enota</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001165" w:rsidRPr="00F10DDF" w:rsidRDefault="00001165" w:rsidP="001E7F13">
            <w:pPr>
              <w:jc w:val="center"/>
              <w:rPr>
                <w:rFonts w:ascii="Calibri" w:hAnsi="Calibri" w:cs="Calibri"/>
                <w:b/>
                <w:bCs/>
                <w:sz w:val="21"/>
                <w:szCs w:val="22"/>
              </w:rPr>
            </w:pPr>
            <w:r w:rsidRPr="00F10DDF">
              <w:rPr>
                <w:rFonts w:ascii="Calibri" w:hAnsi="Calibri" w:cs="Calibri"/>
                <w:b/>
                <w:bCs/>
                <w:sz w:val="21"/>
                <w:szCs w:val="22"/>
              </w:rPr>
              <w:t>Količina</w:t>
            </w:r>
          </w:p>
        </w:tc>
        <w:tc>
          <w:tcPr>
            <w:tcW w:w="1404" w:type="dxa"/>
            <w:tcBorders>
              <w:top w:val="single" w:sz="4" w:space="0" w:color="auto"/>
              <w:left w:val="nil"/>
              <w:bottom w:val="single" w:sz="4" w:space="0" w:color="auto"/>
              <w:right w:val="single" w:sz="4" w:space="0" w:color="auto"/>
            </w:tcBorders>
            <w:shd w:val="clear" w:color="auto" w:fill="auto"/>
            <w:noWrap/>
            <w:vAlign w:val="center"/>
            <w:hideMark/>
          </w:tcPr>
          <w:p w:rsidR="00001165" w:rsidRPr="00F10DDF" w:rsidRDefault="00001165" w:rsidP="001E7F13">
            <w:pPr>
              <w:jc w:val="center"/>
              <w:rPr>
                <w:rFonts w:ascii="Calibri" w:hAnsi="Calibri" w:cs="Calibri"/>
                <w:b/>
                <w:bCs/>
                <w:sz w:val="21"/>
                <w:szCs w:val="22"/>
              </w:rPr>
            </w:pPr>
            <w:r w:rsidRPr="00F10DDF">
              <w:rPr>
                <w:rFonts w:ascii="Calibri" w:hAnsi="Calibri" w:cs="Calibri"/>
                <w:b/>
                <w:bCs/>
                <w:sz w:val="21"/>
                <w:szCs w:val="22"/>
              </w:rPr>
              <w:t>Cena/enoto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01165" w:rsidRPr="00F10DDF" w:rsidRDefault="00001165" w:rsidP="001E7F13">
            <w:pPr>
              <w:jc w:val="center"/>
              <w:rPr>
                <w:rFonts w:ascii="Calibri" w:hAnsi="Calibri" w:cs="Calibri"/>
                <w:b/>
                <w:bCs/>
                <w:sz w:val="21"/>
                <w:szCs w:val="22"/>
              </w:rPr>
            </w:pPr>
            <w:r w:rsidRPr="00F10DDF">
              <w:rPr>
                <w:rFonts w:ascii="Calibri" w:hAnsi="Calibri" w:cs="Calibri"/>
                <w:b/>
                <w:bCs/>
                <w:sz w:val="21"/>
                <w:szCs w:val="22"/>
              </w:rPr>
              <w:t>Skupaj</w:t>
            </w:r>
          </w:p>
        </w:tc>
      </w:tr>
      <w:tr w:rsidR="00001165" w:rsidRPr="00F10DDF" w:rsidTr="001E7F13">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001165" w:rsidRPr="00F10DDF" w:rsidRDefault="00001165" w:rsidP="001E7F13">
            <w:pPr>
              <w:jc w:val="right"/>
              <w:rPr>
                <w:rFonts w:ascii="Calibri" w:hAnsi="Calibri" w:cs="Calibri"/>
                <w:sz w:val="21"/>
                <w:szCs w:val="22"/>
              </w:rPr>
            </w:pPr>
            <w:r w:rsidRPr="00F10DDF">
              <w:rPr>
                <w:rFonts w:ascii="Calibri" w:hAnsi="Calibri" w:cs="Calibri"/>
                <w:sz w:val="21"/>
                <w:szCs w:val="22"/>
              </w:rPr>
              <w:t> </w:t>
            </w:r>
          </w:p>
        </w:tc>
        <w:tc>
          <w:tcPr>
            <w:tcW w:w="4315" w:type="dxa"/>
            <w:tcBorders>
              <w:top w:val="nil"/>
              <w:left w:val="nil"/>
              <w:bottom w:val="single" w:sz="4" w:space="0" w:color="auto"/>
              <w:right w:val="single" w:sz="4" w:space="0" w:color="auto"/>
            </w:tcBorders>
            <w:shd w:val="clear" w:color="auto" w:fill="auto"/>
            <w:hideMark/>
          </w:tcPr>
          <w:p w:rsidR="00001165" w:rsidRPr="00F10DDF" w:rsidRDefault="00001165" w:rsidP="001E7F13">
            <w:pPr>
              <w:jc w:val="both"/>
              <w:rPr>
                <w:rFonts w:ascii="Calibri" w:hAnsi="Calibri" w:cs="Calibri"/>
                <w:sz w:val="21"/>
                <w:szCs w:val="22"/>
              </w:rPr>
            </w:pPr>
            <w:r w:rsidRPr="00F10DDF">
              <w:rPr>
                <w:rFonts w:ascii="Calibri" w:hAnsi="Calibri" w:cs="Calibri"/>
                <w:sz w:val="21"/>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5" w:rsidRPr="00F10DDF" w:rsidRDefault="00001165" w:rsidP="001E7F13">
            <w:pPr>
              <w:jc w:val="center"/>
              <w:rPr>
                <w:rFonts w:ascii="Calibri" w:hAnsi="Calibri" w:cs="Calibri"/>
                <w:sz w:val="21"/>
                <w:szCs w:val="22"/>
              </w:rPr>
            </w:pPr>
            <w:r w:rsidRPr="00F10DDF">
              <w:rPr>
                <w:rFonts w:ascii="Calibri" w:hAnsi="Calibri" w:cs="Calibri"/>
                <w:sz w:val="21"/>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rsidR="00001165" w:rsidRPr="00F10DDF" w:rsidRDefault="00001165" w:rsidP="001E7F13">
            <w:pPr>
              <w:jc w:val="center"/>
              <w:rPr>
                <w:rFonts w:ascii="Calibri" w:hAnsi="Calibri" w:cs="Calibri"/>
                <w:sz w:val="21"/>
                <w:szCs w:val="22"/>
              </w:rPr>
            </w:pPr>
            <w:r w:rsidRPr="00F10DDF">
              <w:rPr>
                <w:rFonts w:ascii="Calibri" w:hAnsi="Calibri" w:cs="Calibri"/>
                <w:sz w:val="21"/>
                <w:szCs w:val="22"/>
              </w:rPr>
              <w:t> </w:t>
            </w:r>
          </w:p>
        </w:tc>
        <w:tc>
          <w:tcPr>
            <w:tcW w:w="1404" w:type="dxa"/>
            <w:tcBorders>
              <w:top w:val="nil"/>
              <w:left w:val="nil"/>
              <w:bottom w:val="single" w:sz="4" w:space="0" w:color="auto"/>
              <w:right w:val="single" w:sz="4" w:space="0" w:color="auto"/>
            </w:tcBorders>
            <w:shd w:val="clear" w:color="auto" w:fill="auto"/>
            <w:noWrap/>
            <w:vAlign w:val="bottom"/>
            <w:hideMark/>
          </w:tcPr>
          <w:p w:rsidR="00001165" w:rsidRPr="00F10DDF" w:rsidRDefault="00001165" w:rsidP="001E7F13">
            <w:pPr>
              <w:jc w:val="right"/>
              <w:rPr>
                <w:rFonts w:ascii="Calibri" w:hAnsi="Calibri" w:cs="Calibri"/>
                <w:sz w:val="21"/>
                <w:szCs w:val="22"/>
              </w:rPr>
            </w:pPr>
            <w:r w:rsidRPr="00F10DDF">
              <w:rPr>
                <w:rFonts w:ascii="Calibri" w:hAnsi="Calibri" w:cs="Calibri"/>
                <w:sz w:val="21"/>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001165" w:rsidRPr="00F10DDF" w:rsidRDefault="00001165" w:rsidP="001E7F13">
            <w:pPr>
              <w:jc w:val="right"/>
              <w:rPr>
                <w:rFonts w:ascii="Calibri" w:hAnsi="Calibri" w:cs="Calibri"/>
                <w:sz w:val="21"/>
                <w:szCs w:val="22"/>
              </w:rPr>
            </w:pPr>
            <w:r w:rsidRPr="00F10DDF">
              <w:rPr>
                <w:rFonts w:ascii="Calibri" w:hAnsi="Calibri" w:cs="Calibri"/>
                <w:sz w:val="21"/>
                <w:szCs w:val="22"/>
              </w:rPr>
              <w:t> </w:t>
            </w:r>
          </w:p>
        </w:tc>
      </w:tr>
      <w:tr w:rsidR="00001165" w:rsidRPr="00F10DDF" w:rsidTr="001E7F13">
        <w:trPr>
          <w:trHeight w:val="1200"/>
        </w:trPr>
        <w:tc>
          <w:tcPr>
            <w:tcW w:w="500" w:type="dxa"/>
            <w:tcBorders>
              <w:top w:val="nil"/>
              <w:left w:val="single" w:sz="4" w:space="0" w:color="auto"/>
              <w:bottom w:val="single" w:sz="4" w:space="0" w:color="auto"/>
              <w:right w:val="single" w:sz="4" w:space="0" w:color="auto"/>
            </w:tcBorders>
            <w:shd w:val="clear" w:color="auto" w:fill="auto"/>
            <w:noWrap/>
          </w:tcPr>
          <w:p w:rsidR="00001165" w:rsidRPr="004250A8"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1.</w:t>
            </w:r>
          </w:p>
        </w:tc>
        <w:tc>
          <w:tcPr>
            <w:tcW w:w="4315" w:type="dxa"/>
            <w:tcBorders>
              <w:top w:val="nil"/>
              <w:left w:val="nil"/>
              <w:bottom w:val="single" w:sz="4" w:space="0" w:color="auto"/>
              <w:right w:val="single" w:sz="4" w:space="0" w:color="auto"/>
            </w:tcBorders>
            <w:shd w:val="clear" w:color="auto" w:fill="auto"/>
          </w:tcPr>
          <w:p w:rsidR="00001165" w:rsidRPr="004250A8" w:rsidRDefault="00001165" w:rsidP="001E7F13">
            <w:pPr>
              <w:jc w:val="both"/>
              <w:rPr>
                <w:rFonts w:asciiTheme="minorHAnsi" w:hAnsiTheme="minorHAnsi" w:cstheme="minorHAnsi"/>
                <w:sz w:val="22"/>
                <w:szCs w:val="22"/>
              </w:rPr>
            </w:pPr>
            <w:r w:rsidRPr="008D36DD">
              <w:rPr>
                <w:rFonts w:asciiTheme="minorHAnsi" w:hAnsiTheme="minorHAnsi" w:cstheme="minorHAnsi"/>
                <w:sz w:val="22"/>
                <w:szCs w:val="22"/>
              </w:rPr>
              <w:t>dobava in postavitev zaščitne gradbiščne ograje višine do 2,00m na asfaltnem platoju za ograditev deponij, odrov in prostora za gradbeno mehanizacijo</w:t>
            </w:r>
          </w:p>
        </w:tc>
        <w:tc>
          <w:tcPr>
            <w:tcW w:w="709" w:type="dxa"/>
            <w:tcBorders>
              <w:top w:val="nil"/>
              <w:left w:val="nil"/>
              <w:bottom w:val="single" w:sz="4" w:space="0" w:color="auto"/>
              <w:right w:val="single" w:sz="4" w:space="0" w:color="auto"/>
            </w:tcBorders>
            <w:shd w:val="clear" w:color="auto" w:fill="auto"/>
            <w:noWrap/>
            <w:vAlign w:val="bottom"/>
          </w:tcPr>
          <w:p w:rsidR="00001165" w:rsidRPr="004250A8"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w:t>
            </w:r>
          </w:p>
        </w:tc>
        <w:tc>
          <w:tcPr>
            <w:tcW w:w="1005" w:type="dxa"/>
            <w:tcBorders>
              <w:top w:val="nil"/>
              <w:left w:val="nil"/>
              <w:bottom w:val="single" w:sz="4" w:space="0" w:color="auto"/>
              <w:right w:val="single" w:sz="4" w:space="0" w:color="auto"/>
            </w:tcBorders>
            <w:shd w:val="clear" w:color="auto" w:fill="auto"/>
            <w:noWrap/>
            <w:vAlign w:val="bottom"/>
          </w:tcPr>
          <w:p w:rsidR="00001165" w:rsidRPr="004250A8"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90</w:t>
            </w:r>
          </w:p>
        </w:tc>
        <w:tc>
          <w:tcPr>
            <w:tcW w:w="1404" w:type="dxa"/>
            <w:tcBorders>
              <w:top w:val="nil"/>
              <w:left w:val="nil"/>
              <w:bottom w:val="single" w:sz="4" w:space="0" w:color="auto"/>
              <w:right w:val="single" w:sz="4" w:space="0" w:color="auto"/>
            </w:tcBorders>
            <w:shd w:val="clear" w:color="auto" w:fill="auto"/>
            <w:noWrap/>
            <w:vAlign w:val="bottom"/>
          </w:tcPr>
          <w:p w:rsidR="00001165" w:rsidRPr="00F10DDF" w:rsidRDefault="00001165" w:rsidP="001E7F13">
            <w:pPr>
              <w:jc w:val="right"/>
              <w:rPr>
                <w:rFonts w:ascii="Calibri" w:hAnsi="Calibri" w:cs="Calibri"/>
                <w:sz w:val="21"/>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001165" w:rsidRPr="00F10DDF" w:rsidRDefault="00001165" w:rsidP="001E7F13">
            <w:pPr>
              <w:jc w:val="right"/>
              <w:rPr>
                <w:rFonts w:ascii="Calibri" w:hAnsi="Calibri" w:cs="Calibri"/>
                <w:sz w:val="21"/>
                <w:szCs w:val="22"/>
              </w:rPr>
            </w:pPr>
            <w:r w:rsidRPr="00F10DDF">
              <w:rPr>
                <w:rFonts w:ascii="Calibri" w:hAnsi="Calibri" w:cs="Calibri"/>
                <w:sz w:val="21"/>
                <w:szCs w:val="22"/>
              </w:rPr>
              <w:t> </w:t>
            </w:r>
          </w:p>
        </w:tc>
      </w:tr>
      <w:tr w:rsidR="00001165" w:rsidRPr="00F10DDF" w:rsidTr="001E7F13">
        <w:trPr>
          <w:trHeight w:val="1500"/>
        </w:trPr>
        <w:tc>
          <w:tcPr>
            <w:tcW w:w="500" w:type="dxa"/>
            <w:tcBorders>
              <w:top w:val="nil"/>
              <w:left w:val="single" w:sz="4" w:space="0" w:color="auto"/>
              <w:bottom w:val="single" w:sz="4" w:space="0" w:color="auto"/>
              <w:right w:val="single" w:sz="4" w:space="0" w:color="auto"/>
            </w:tcBorders>
            <w:shd w:val="clear" w:color="auto" w:fill="auto"/>
            <w:noWrap/>
          </w:tcPr>
          <w:p w:rsidR="00001165" w:rsidRPr="004250A8"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2.</w:t>
            </w:r>
          </w:p>
        </w:tc>
        <w:tc>
          <w:tcPr>
            <w:tcW w:w="4315" w:type="dxa"/>
            <w:tcBorders>
              <w:top w:val="nil"/>
              <w:left w:val="nil"/>
              <w:bottom w:val="single" w:sz="4" w:space="0" w:color="auto"/>
              <w:right w:val="single" w:sz="4" w:space="0" w:color="auto"/>
            </w:tcBorders>
            <w:shd w:val="clear" w:color="auto" w:fill="auto"/>
          </w:tcPr>
          <w:p w:rsidR="00001165" w:rsidRPr="004250A8" w:rsidRDefault="00001165" w:rsidP="001E7F13">
            <w:pPr>
              <w:jc w:val="both"/>
              <w:rPr>
                <w:rFonts w:asciiTheme="minorHAnsi" w:hAnsiTheme="minorHAnsi" w:cstheme="minorHAnsi"/>
                <w:sz w:val="22"/>
                <w:szCs w:val="22"/>
              </w:rPr>
            </w:pPr>
            <w:r w:rsidRPr="008D36DD">
              <w:rPr>
                <w:rFonts w:asciiTheme="minorHAnsi" w:hAnsiTheme="minorHAnsi" w:cstheme="minorHAnsi"/>
                <w:sz w:val="22"/>
                <w:szCs w:val="22"/>
              </w:rPr>
              <w:t>izdelava dostopa do strehe z izdelavo fasadnega odra s stopnicami in podesti, stranice odra zaščitene s ponjavo, oder izdelan po načrtu odra katerega zagotovi izvajalec, višina odra s stopnicami 22,00m</w:t>
            </w:r>
          </w:p>
        </w:tc>
        <w:tc>
          <w:tcPr>
            <w:tcW w:w="709" w:type="dxa"/>
            <w:tcBorders>
              <w:top w:val="nil"/>
              <w:left w:val="nil"/>
              <w:bottom w:val="single" w:sz="4" w:space="0" w:color="auto"/>
              <w:right w:val="single" w:sz="4" w:space="0" w:color="auto"/>
            </w:tcBorders>
            <w:shd w:val="clear" w:color="auto" w:fill="auto"/>
            <w:noWrap/>
            <w:vAlign w:val="bottom"/>
          </w:tcPr>
          <w:p w:rsidR="00001165" w:rsidRPr="004250A8" w:rsidRDefault="00001165" w:rsidP="001E7F13">
            <w:pPr>
              <w:jc w:val="center"/>
              <w:rPr>
                <w:rFonts w:asciiTheme="minorHAnsi" w:hAnsiTheme="minorHAnsi" w:cstheme="minorHAnsi"/>
                <w:sz w:val="22"/>
                <w:szCs w:val="22"/>
              </w:rPr>
            </w:pPr>
            <w:proofErr w:type="spellStart"/>
            <w:r w:rsidRPr="008D36DD">
              <w:rPr>
                <w:rFonts w:asciiTheme="minorHAnsi" w:hAnsiTheme="minorHAnsi" w:cstheme="minorHAnsi"/>
                <w:sz w:val="22"/>
                <w:szCs w:val="22"/>
              </w:rPr>
              <w:t>kpl</w:t>
            </w:r>
            <w:proofErr w:type="spellEnd"/>
          </w:p>
        </w:tc>
        <w:tc>
          <w:tcPr>
            <w:tcW w:w="1005" w:type="dxa"/>
            <w:tcBorders>
              <w:top w:val="nil"/>
              <w:left w:val="nil"/>
              <w:bottom w:val="single" w:sz="4" w:space="0" w:color="auto"/>
              <w:right w:val="single" w:sz="4" w:space="0" w:color="auto"/>
            </w:tcBorders>
            <w:shd w:val="clear" w:color="auto" w:fill="auto"/>
            <w:noWrap/>
            <w:vAlign w:val="bottom"/>
          </w:tcPr>
          <w:p w:rsidR="00001165" w:rsidRPr="004250A8"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1</w:t>
            </w:r>
          </w:p>
        </w:tc>
        <w:tc>
          <w:tcPr>
            <w:tcW w:w="1404" w:type="dxa"/>
            <w:tcBorders>
              <w:top w:val="nil"/>
              <w:left w:val="nil"/>
              <w:bottom w:val="single" w:sz="4" w:space="0" w:color="auto"/>
              <w:right w:val="single" w:sz="4" w:space="0" w:color="auto"/>
            </w:tcBorders>
            <w:shd w:val="clear" w:color="auto" w:fill="auto"/>
            <w:noWrap/>
            <w:vAlign w:val="bottom"/>
          </w:tcPr>
          <w:p w:rsidR="00001165" w:rsidRPr="00F10DDF" w:rsidRDefault="00001165" w:rsidP="001E7F13">
            <w:pPr>
              <w:jc w:val="right"/>
              <w:rPr>
                <w:rFonts w:ascii="Calibri" w:hAnsi="Calibri" w:cs="Calibri"/>
                <w:sz w:val="21"/>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001165" w:rsidRPr="00F10DDF" w:rsidRDefault="00001165" w:rsidP="001E7F13">
            <w:pPr>
              <w:jc w:val="right"/>
              <w:rPr>
                <w:rFonts w:ascii="Calibri" w:hAnsi="Calibri" w:cs="Calibri"/>
                <w:sz w:val="21"/>
                <w:szCs w:val="22"/>
              </w:rPr>
            </w:pPr>
            <w:r w:rsidRPr="00F10DDF">
              <w:rPr>
                <w:rFonts w:ascii="Calibri" w:hAnsi="Calibri" w:cs="Calibri"/>
                <w:sz w:val="21"/>
                <w:szCs w:val="22"/>
              </w:rPr>
              <w:t> </w:t>
            </w:r>
          </w:p>
        </w:tc>
      </w:tr>
      <w:tr w:rsidR="00001165" w:rsidRPr="00F10DDF" w:rsidTr="001E7F13">
        <w:trPr>
          <w:trHeight w:val="900"/>
        </w:trPr>
        <w:tc>
          <w:tcPr>
            <w:tcW w:w="500" w:type="dxa"/>
            <w:tcBorders>
              <w:top w:val="nil"/>
              <w:left w:val="single" w:sz="4" w:space="0" w:color="auto"/>
              <w:bottom w:val="single" w:sz="4" w:space="0" w:color="auto"/>
              <w:right w:val="single" w:sz="4" w:space="0" w:color="auto"/>
            </w:tcBorders>
            <w:shd w:val="clear" w:color="auto" w:fill="auto"/>
            <w:noWrap/>
          </w:tcPr>
          <w:p w:rsidR="00001165" w:rsidRPr="004250A8"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3.</w:t>
            </w:r>
          </w:p>
        </w:tc>
        <w:tc>
          <w:tcPr>
            <w:tcW w:w="4315" w:type="dxa"/>
            <w:tcBorders>
              <w:top w:val="nil"/>
              <w:left w:val="nil"/>
              <w:bottom w:val="single" w:sz="4" w:space="0" w:color="auto"/>
              <w:right w:val="single" w:sz="4" w:space="0" w:color="auto"/>
            </w:tcBorders>
            <w:shd w:val="clear" w:color="auto" w:fill="auto"/>
          </w:tcPr>
          <w:p w:rsidR="00001165" w:rsidRPr="004250A8" w:rsidRDefault="00001165" w:rsidP="001E7F13">
            <w:pPr>
              <w:jc w:val="both"/>
              <w:rPr>
                <w:rFonts w:asciiTheme="minorHAnsi" w:hAnsiTheme="minorHAnsi" w:cstheme="minorHAnsi"/>
                <w:sz w:val="22"/>
                <w:szCs w:val="22"/>
              </w:rPr>
            </w:pPr>
            <w:r w:rsidRPr="008D36DD">
              <w:rPr>
                <w:rFonts w:asciiTheme="minorHAnsi" w:hAnsiTheme="minorHAnsi" w:cstheme="minorHAnsi"/>
                <w:sz w:val="22"/>
                <w:szCs w:val="22"/>
              </w:rPr>
              <w:t>izdelava manjših stopnišč med strešnimi nivoji za premostitev višinskih razlik do 4,00m</w:t>
            </w:r>
          </w:p>
        </w:tc>
        <w:tc>
          <w:tcPr>
            <w:tcW w:w="709" w:type="dxa"/>
            <w:tcBorders>
              <w:top w:val="nil"/>
              <w:left w:val="nil"/>
              <w:bottom w:val="single" w:sz="4" w:space="0" w:color="auto"/>
              <w:right w:val="single" w:sz="4" w:space="0" w:color="auto"/>
            </w:tcBorders>
            <w:shd w:val="clear" w:color="auto" w:fill="auto"/>
            <w:noWrap/>
            <w:vAlign w:val="bottom"/>
          </w:tcPr>
          <w:p w:rsidR="00001165" w:rsidRPr="004250A8"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kom</w:t>
            </w:r>
          </w:p>
        </w:tc>
        <w:tc>
          <w:tcPr>
            <w:tcW w:w="1005" w:type="dxa"/>
            <w:tcBorders>
              <w:top w:val="nil"/>
              <w:left w:val="nil"/>
              <w:bottom w:val="single" w:sz="4" w:space="0" w:color="auto"/>
              <w:right w:val="single" w:sz="4" w:space="0" w:color="auto"/>
            </w:tcBorders>
            <w:shd w:val="clear" w:color="auto" w:fill="auto"/>
            <w:noWrap/>
            <w:vAlign w:val="bottom"/>
          </w:tcPr>
          <w:p w:rsidR="00001165" w:rsidRPr="004250A8"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3</w:t>
            </w:r>
          </w:p>
        </w:tc>
        <w:tc>
          <w:tcPr>
            <w:tcW w:w="1404" w:type="dxa"/>
            <w:tcBorders>
              <w:top w:val="nil"/>
              <w:left w:val="nil"/>
              <w:bottom w:val="single" w:sz="4" w:space="0" w:color="auto"/>
              <w:right w:val="single" w:sz="4" w:space="0" w:color="auto"/>
            </w:tcBorders>
            <w:shd w:val="clear" w:color="auto" w:fill="auto"/>
            <w:noWrap/>
            <w:vAlign w:val="bottom"/>
          </w:tcPr>
          <w:p w:rsidR="00001165" w:rsidRPr="00F10DDF" w:rsidRDefault="00001165" w:rsidP="001E7F13">
            <w:pPr>
              <w:jc w:val="right"/>
              <w:rPr>
                <w:rFonts w:ascii="Calibri" w:hAnsi="Calibri" w:cs="Calibri"/>
                <w:sz w:val="21"/>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001165" w:rsidRPr="00F10DDF" w:rsidRDefault="00001165" w:rsidP="001E7F13">
            <w:pPr>
              <w:jc w:val="right"/>
              <w:rPr>
                <w:rFonts w:ascii="Calibri" w:hAnsi="Calibri" w:cs="Calibri"/>
                <w:sz w:val="21"/>
                <w:szCs w:val="22"/>
              </w:rPr>
            </w:pPr>
            <w:r w:rsidRPr="00F10DDF">
              <w:rPr>
                <w:rFonts w:ascii="Calibri" w:hAnsi="Calibri" w:cs="Calibri"/>
                <w:sz w:val="21"/>
                <w:szCs w:val="22"/>
              </w:rPr>
              <w:t> </w:t>
            </w:r>
          </w:p>
        </w:tc>
      </w:tr>
      <w:tr w:rsidR="00001165" w:rsidRPr="00F10DDF" w:rsidTr="001E7F13">
        <w:trPr>
          <w:trHeight w:val="600"/>
        </w:trPr>
        <w:tc>
          <w:tcPr>
            <w:tcW w:w="500" w:type="dxa"/>
            <w:tcBorders>
              <w:top w:val="nil"/>
              <w:left w:val="single" w:sz="4" w:space="0" w:color="auto"/>
              <w:bottom w:val="single" w:sz="4" w:space="0" w:color="auto"/>
              <w:right w:val="single" w:sz="4" w:space="0" w:color="auto"/>
            </w:tcBorders>
            <w:shd w:val="clear" w:color="auto" w:fill="auto"/>
            <w:noWrap/>
          </w:tcPr>
          <w:p w:rsidR="00001165" w:rsidRPr="004250A8"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4.</w:t>
            </w:r>
          </w:p>
        </w:tc>
        <w:tc>
          <w:tcPr>
            <w:tcW w:w="4315" w:type="dxa"/>
            <w:tcBorders>
              <w:top w:val="nil"/>
              <w:left w:val="nil"/>
              <w:bottom w:val="single" w:sz="4" w:space="0" w:color="auto"/>
              <w:right w:val="single" w:sz="4" w:space="0" w:color="auto"/>
            </w:tcBorders>
            <w:shd w:val="clear" w:color="auto" w:fill="auto"/>
          </w:tcPr>
          <w:p w:rsidR="00001165" w:rsidRPr="004250A8" w:rsidRDefault="00001165" w:rsidP="001E7F13">
            <w:pPr>
              <w:jc w:val="both"/>
              <w:rPr>
                <w:rFonts w:asciiTheme="minorHAnsi" w:hAnsiTheme="minorHAnsi" w:cstheme="minorHAnsi"/>
                <w:sz w:val="22"/>
                <w:szCs w:val="22"/>
              </w:rPr>
            </w:pPr>
            <w:r w:rsidRPr="008D36DD">
              <w:rPr>
                <w:rFonts w:asciiTheme="minorHAnsi" w:hAnsiTheme="minorHAnsi" w:cstheme="minorHAnsi"/>
                <w:sz w:val="22"/>
                <w:szCs w:val="22"/>
              </w:rPr>
              <w:t>najem sanitarnih kontejnerjev za čas izvajanja del</w:t>
            </w:r>
          </w:p>
        </w:tc>
        <w:tc>
          <w:tcPr>
            <w:tcW w:w="709" w:type="dxa"/>
            <w:tcBorders>
              <w:top w:val="nil"/>
              <w:left w:val="nil"/>
              <w:bottom w:val="single" w:sz="4" w:space="0" w:color="auto"/>
              <w:right w:val="single" w:sz="4" w:space="0" w:color="auto"/>
            </w:tcBorders>
            <w:shd w:val="clear" w:color="auto" w:fill="auto"/>
            <w:noWrap/>
            <w:vAlign w:val="bottom"/>
          </w:tcPr>
          <w:p w:rsidR="00001165" w:rsidRPr="004250A8"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mes</w:t>
            </w:r>
          </w:p>
        </w:tc>
        <w:tc>
          <w:tcPr>
            <w:tcW w:w="1005" w:type="dxa"/>
            <w:tcBorders>
              <w:top w:val="nil"/>
              <w:left w:val="nil"/>
              <w:bottom w:val="single" w:sz="4" w:space="0" w:color="auto"/>
              <w:right w:val="single" w:sz="4" w:space="0" w:color="auto"/>
            </w:tcBorders>
            <w:shd w:val="clear" w:color="auto" w:fill="auto"/>
            <w:noWrap/>
            <w:vAlign w:val="bottom"/>
          </w:tcPr>
          <w:p w:rsidR="00001165" w:rsidRPr="004250A8"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2</w:t>
            </w:r>
          </w:p>
        </w:tc>
        <w:tc>
          <w:tcPr>
            <w:tcW w:w="1404" w:type="dxa"/>
            <w:tcBorders>
              <w:top w:val="nil"/>
              <w:left w:val="nil"/>
              <w:bottom w:val="single" w:sz="4" w:space="0" w:color="auto"/>
              <w:right w:val="single" w:sz="4" w:space="0" w:color="auto"/>
            </w:tcBorders>
            <w:shd w:val="clear" w:color="auto" w:fill="auto"/>
            <w:noWrap/>
            <w:vAlign w:val="bottom"/>
          </w:tcPr>
          <w:p w:rsidR="00001165" w:rsidRPr="00F10DDF" w:rsidRDefault="00001165" w:rsidP="001E7F13">
            <w:pPr>
              <w:jc w:val="right"/>
              <w:rPr>
                <w:rFonts w:ascii="Calibri" w:hAnsi="Calibri" w:cs="Calibri"/>
                <w:sz w:val="21"/>
                <w:szCs w:val="22"/>
              </w:rPr>
            </w:pPr>
          </w:p>
        </w:tc>
        <w:tc>
          <w:tcPr>
            <w:tcW w:w="1701" w:type="dxa"/>
            <w:tcBorders>
              <w:top w:val="nil"/>
              <w:left w:val="nil"/>
              <w:bottom w:val="single" w:sz="4" w:space="0" w:color="auto"/>
              <w:right w:val="single" w:sz="4" w:space="0" w:color="auto"/>
            </w:tcBorders>
            <w:shd w:val="clear" w:color="auto" w:fill="auto"/>
            <w:noWrap/>
            <w:vAlign w:val="bottom"/>
            <w:hideMark/>
          </w:tcPr>
          <w:p w:rsidR="00001165" w:rsidRPr="00F10DDF" w:rsidRDefault="00001165" w:rsidP="001E7F13">
            <w:pPr>
              <w:jc w:val="right"/>
              <w:rPr>
                <w:rFonts w:ascii="Calibri" w:hAnsi="Calibri" w:cs="Calibri"/>
                <w:sz w:val="21"/>
                <w:szCs w:val="22"/>
              </w:rPr>
            </w:pPr>
            <w:r w:rsidRPr="00F10DDF">
              <w:rPr>
                <w:rFonts w:ascii="Calibri" w:hAnsi="Calibri" w:cs="Calibri"/>
                <w:sz w:val="21"/>
                <w:szCs w:val="22"/>
              </w:rPr>
              <w:t> </w:t>
            </w:r>
          </w:p>
        </w:tc>
      </w:tr>
      <w:tr w:rsidR="00001165" w:rsidRPr="00F10DDF" w:rsidTr="001E7F13">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001165" w:rsidRPr="00F10DDF" w:rsidRDefault="00001165" w:rsidP="001E7F13">
            <w:pPr>
              <w:jc w:val="right"/>
              <w:rPr>
                <w:rFonts w:ascii="Calibri" w:hAnsi="Calibri" w:cs="Calibri"/>
                <w:sz w:val="21"/>
                <w:szCs w:val="22"/>
              </w:rPr>
            </w:pPr>
            <w:r w:rsidRPr="00F10DDF">
              <w:rPr>
                <w:rFonts w:ascii="Calibri" w:hAnsi="Calibri" w:cs="Calibri"/>
                <w:sz w:val="21"/>
                <w:szCs w:val="22"/>
              </w:rPr>
              <w:t> </w:t>
            </w:r>
          </w:p>
        </w:tc>
        <w:tc>
          <w:tcPr>
            <w:tcW w:w="4315" w:type="dxa"/>
            <w:tcBorders>
              <w:top w:val="nil"/>
              <w:left w:val="nil"/>
              <w:bottom w:val="single" w:sz="4" w:space="0" w:color="auto"/>
              <w:right w:val="single" w:sz="4" w:space="0" w:color="auto"/>
            </w:tcBorders>
            <w:shd w:val="clear" w:color="auto" w:fill="auto"/>
            <w:hideMark/>
          </w:tcPr>
          <w:p w:rsidR="00001165" w:rsidRPr="00F10DDF" w:rsidRDefault="00001165" w:rsidP="001E7F13">
            <w:pPr>
              <w:jc w:val="both"/>
              <w:rPr>
                <w:rFonts w:ascii="Calibri" w:hAnsi="Calibri" w:cs="Calibri"/>
                <w:b/>
                <w:bCs/>
                <w:sz w:val="21"/>
                <w:szCs w:val="22"/>
              </w:rPr>
            </w:pPr>
            <w:r w:rsidRPr="00F10DDF">
              <w:rPr>
                <w:rFonts w:ascii="Calibri" w:hAnsi="Calibri" w:cs="Calibri"/>
                <w:b/>
                <w:bCs/>
                <w:sz w:val="21"/>
                <w:szCs w:val="22"/>
              </w:rPr>
              <w:t>Skupaj pripravljalna dela:</w:t>
            </w:r>
          </w:p>
        </w:tc>
        <w:tc>
          <w:tcPr>
            <w:tcW w:w="4819" w:type="dxa"/>
            <w:gridSpan w:val="4"/>
            <w:tcBorders>
              <w:top w:val="nil"/>
              <w:left w:val="nil"/>
              <w:bottom w:val="single" w:sz="4" w:space="0" w:color="auto"/>
              <w:right w:val="single" w:sz="4" w:space="0" w:color="auto"/>
            </w:tcBorders>
            <w:shd w:val="clear" w:color="auto" w:fill="auto"/>
            <w:noWrap/>
            <w:vAlign w:val="bottom"/>
            <w:hideMark/>
          </w:tcPr>
          <w:p w:rsidR="00001165" w:rsidRPr="00F10DDF" w:rsidRDefault="00001165" w:rsidP="001E7F13">
            <w:pPr>
              <w:jc w:val="right"/>
              <w:rPr>
                <w:rFonts w:ascii="Calibri" w:hAnsi="Calibri" w:cs="Calibri"/>
                <w:b/>
                <w:bCs/>
                <w:sz w:val="21"/>
                <w:szCs w:val="22"/>
              </w:rPr>
            </w:pPr>
          </w:p>
        </w:tc>
      </w:tr>
    </w:tbl>
    <w:p w:rsidR="00001165" w:rsidRPr="00F10DDF" w:rsidRDefault="00001165" w:rsidP="00001165">
      <w:pPr>
        <w:jc w:val="both"/>
        <w:rPr>
          <w:rFonts w:asciiTheme="minorHAnsi" w:hAnsiTheme="minorHAnsi"/>
          <w:sz w:val="21"/>
          <w:szCs w:val="21"/>
        </w:rPr>
      </w:pPr>
    </w:p>
    <w:p w:rsidR="00001165" w:rsidRPr="00F10DDF" w:rsidRDefault="00001165" w:rsidP="00001165">
      <w:pPr>
        <w:jc w:val="both"/>
        <w:rPr>
          <w:rFonts w:asciiTheme="minorHAnsi" w:hAnsiTheme="minorHAnsi"/>
          <w:sz w:val="21"/>
          <w:szCs w:val="21"/>
        </w:rPr>
      </w:pPr>
    </w:p>
    <w:tbl>
      <w:tblPr>
        <w:tblW w:w="9634" w:type="dxa"/>
        <w:tblCellMar>
          <w:left w:w="70" w:type="dxa"/>
          <w:right w:w="70" w:type="dxa"/>
        </w:tblCellMar>
        <w:tblLook w:val="04A0" w:firstRow="1" w:lastRow="0" w:firstColumn="1" w:lastColumn="0" w:noHBand="0" w:noVBand="1"/>
      </w:tblPr>
      <w:tblGrid>
        <w:gridCol w:w="500"/>
        <w:gridCol w:w="9134"/>
      </w:tblGrid>
      <w:tr w:rsidR="00001165" w:rsidRPr="00F10DDF" w:rsidTr="001E7F13">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E3E3E3"/>
            <w:noWrap/>
            <w:vAlign w:val="center"/>
            <w:hideMark/>
          </w:tcPr>
          <w:p w:rsidR="00001165" w:rsidRPr="00F10DDF" w:rsidRDefault="00001165" w:rsidP="001E7F13">
            <w:pPr>
              <w:jc w:val="center"/>
              <w:rPr>
                <w:rFonts w:ascii="Calibri" w:hAnsi="Calibri" w:cs="Calibri"/>
                <w:b/>
                <w:bCs/>
                <w:i/>
                <w:iCs/>
                <w:sz w:val="21"/>
                <w:szCs w:val="22"/>
              </w:rPr>
            </w:pPr>
            <w:r w:rsidRPr="00F10DDF">
              <w:rPr>
                <w:rFonts w:ascii="Calibri" w:hAnsi="Calibri" w:cs="Calibri"/>
                <w:b/>
                <w:bCs/>
                <w:i/>
                <w:iCs/>
                <w:sz w:val="21"/>
                <w:szCs w:val="22"/>
              </w:rPr>
              <w:t>II.</w:t>
            </w:r>
          </w:p>
        </w:tc>
        <w:tc>
          <w:tcPr>
            <w:tcW w:w="9134" w:type="dxa"/>
            <w:tcBorders>
              <w:top w:val="single" w:sz="4" w:space="0" w:color="auto"/>
              <w:left w:val="nil"/>
              <w:bottom w:val="single" w:sz="4" w:space="0" w:color="auto"/>
              <w:right w:val="single" w:sz="4" w:space="0" w:color="auto"/>
            </w:tcBorders>
            <w:shd w:val="clear" w:color="000000" w:fill="E3E3E3"/>
            <w:vAlign w:val="center"/>
            <w:hideMark/>
          </w:tcPr>
          <w:p w:rsidR="00001165" w:rsidRPr="00F10DDF" w:rsidRDefault="00001165" w:rsidP="001E7F13">
            <w:pPr>
              <w:jc w:val="both"/>
              <w:rPr>
                <w:rFonts w:ascii="Calibri" w:hAnsi="Calibri" w:cs="Calibri"/>
                <w:b/>
                <w:bCs/>
                <w:i/>
                <w:iCs/>
                <w:sz w:val="21"/>
                <w:szCs w:val="22"/>
              </w:rPr>
            </w:pPr>
            <w:r w:rsidRPr="00F10DDF">
              <w:rPr>
                <w:rFonts w:ascii="Calibri" w:hAnsi="Calibri" w:cs="Calibri"/>
                <w:b/>
                <w:bCs/>
                <w:i/>
                <w:iCs/>
                <w:sz w:val="21"/>
                <w:szCs w:val="22"/>
              </w:rPr>
              <w:t>ODSTRANJEVALNA DELA</w:t>
            </w:r>
          </w:p>
        </w:tc>
      </w:tr>
    </w:tbl>
    <w:p w:rsidR="00001165" w:rsidRPr="00F10DDF" w:rsidRDefault="00001165" w:rsidP="00001165">
      <w:pPr>
        <w:jc w:val="both"/>
        <w:rPr>
          <w:rFonts w:asciiTheme="minorHAnsi" w:hAnsiTheme="minorHAnsi"/>
          <w:sz w:val="21"/>
          <w:szCs w:val="21"/>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4280"/>
        <w:gridCol w:w="669"/>
        <w:gridCol w:w="1120"/>
        <w:gridCol w:w="1340"/>
        <w:gridCol w:w="1760"/>
      </w:tblGrid>
      <w:tr w:rsidR="00001165" w:rsidRPr="00C15E4E" w:rsidTr="001E7F13">
        <w:trPr>
          <w:trHeight w:val="300"/>
          <w:tblHeader/>
        </w:trPr>
        <w:tc>
          <w:tcPr>
            <w:tcW w:w="500" w:type="dxa"/>
            <w:shd w:val="clear" w:color="auto" w:fill="auto"/>
            <w:noWrap/>
            <w:vAlign w:val="center"/>
            <w:hideMark/>
          </w:tcPr>
          <w:p w:rsidR="00001165" w:rsidRPr="00C15E4E" w:rsidRDefault="00001165" w:rsidP="001E7F13">
            <w:pPr>
              <w:jc w:val="center"/>
              <w:rPr>
                <w:rFonts w:asciiTheme="minorHAnsi" w:hAnsiTheme="minorHAnsi" w:cstheme="minorHAnsi"/>
                <w:b/>
                <w:bCs/>
                <w:sz w:val="22"/>
                <w:szCs w:val="22"/>
              </w:rPr>
            </w:pPr>
            <w:r w:rsidRPr="00C15E4E">
              <w:rPr>
                <w:rFonts w:asciiTheme="minorHAnsi" w:hAnsiTheme="minorHAnsi" w:cstheme="minorHAnsi"/>
                <w:b/>
                <w:bCs/>
                <w:sz w:val="22"/>
                <w:szCs w:val="22"/>
              </w:rPr>
              <w:t>št.</w:t>
            </w:r>
          </w:p>
        </w:tc>
        <w:tc>
          <w:tcPr>
            <w:tcW w:w="4280" w:type="dxa"/>
            <w:shd w:val="clear" w:color="auto" w:fill="auto"/>
            <w:vAlign w:val="center"/>
            <w:hideMark/>
          </w:tcPr>
          <w:p w:rsidR="00001165" w:rsidRPr="00C15E4E" w:rsidRDefault="00001165" w:rsidP="001E7F13">
            <w:pPr>
              <w:jc w:val="both"/>
              <w:rPr>
                <w:rFonts w:asciiTheme="minorHAnsi" w:hAnsiTheme="minorHAnsi" w:cstheme="minorHAnsi"/>
                <w:b/>
                <w:bCs/>
                <w:sz w:val="22"/>
                <w:szCs w:val="22"/>
              </w:rPr>
            </w:pPr>
            <w:r w:rsidRPr="00C15E4E">
              <w:rPr>
                <w:rFonts w:asciiTheme="minorHAnsi" w:hAnsiTheme="minorHAnsi" w:cstheme="minorHAnsi"/>
                <w:b/>
                <w:bCs/>
                <w:sz w:val="22"/>
                <w:szCs w:val="22"/>
              </w:rPr>
              <w:t xml:space="preserve">Opis dela </w:t>
            </w:r>
          </w:p>
        </w:tc>
        <w:tc>
          <w:tcPr>
            <w:tcW w:w="669" w:type="dxa"/>
            <w:shd w:val="clear" w:color="auto" w:fill="auto"/>
            <w:noWrap/>
            <w:vAlign w:val="center"/>
            <w:hideMark/>
          </w:tcPr>
          <w:p w:rsidR="00001165" w:rsidRPr="00C15E4E" w:rsidRDefault="00001165" w:rsidP="001E7F13">
            <w:pPr>
              <w:jc w:val="center"/>
              <w:rPr>
                <w:rFonts w:asciiTheme="minorHAnsi" w:hAnsiTheme="minorHAnsi" w:cstheme="minorHAnsi"/>
                <w:b/>
                <w:bCs/>
                <w:sz w:val="22"/>
                <w:szCs w:val="22"/>
              </w:rPr>
            </w:pPr>
            <w:r w:rsidRPr="00C15E4E">
              <w:rPr>
                <w:rFonts w:asciiTheme="minorHAnsi" w:hAnsiTheme="minorHAnsi" w:cstheme="minorHAnsi"/>
                <w:b/>
                <w:bCs/>
                <w:sz w:val="22"/>
                <w:szCs w:val="22"/>
              </w:rPr>
              <w:t>Enota</w:t>
            </w:r>
          </w:p>
        </w:tc>
        <w:tc>
          <w:tcPr>
            <w:tcW w:w="1120" w:type="dxa"/>
            <w:shd w:val="clear" w:color="auto" w:fill="auto"/>
            <w:noWrap/>
            <w:vAlign w:val="center"/>
            <w:hideMark/>
          </w:tcPr>
          <w:p w:rsidR="00001165" w:rsidRPr="00C15E4E" w:rsidRDefault="00001165" w:rsidP="001E7F13">
            <w:pPr>
              <w:jc w:val="center"/>
              <w:rPr>
                <w:rFonts w:asciiTheme="minorHAnsi" w:hAnsiTheme="minorHAnsi" w:cstheme="minorHAnsi"/>
                <w:b/>
                <w:bCs/>
                <w:sz w:val="22"/>
                <w:szCs w:val="22"/>
              </w:rPr>
            </w:pPr>
            <w:r w:rsidRPr="00C15E4E">
              <w:rPr>
                <w:rFonts w:asciiTheme="minorHAnsi" w:hAnsiTheme="minorHAnsi" w:cstheme="minorHAnsi"/>
                <w:b/>
                <w:bCs/>
                <w:sz w:val="22"/>
                <w:szCs w:val="22"/>
              </w:rPr>
              <w:t>Količina</w:t>
            </w:r>
          </w:p>
        </w:tc>
        <w:tc>
          <w:tcPr>
            <w:tcW w:w="1340" w:type="dxa"/>
            <w:shd w:val="clear" w:color="auto" w:fill="auto"/>
            <w:noWrap/>
            <w:vAlign w:val="center"/>
            <w:hideMark/>
          </w:tcPr>
          <w:p w:rsidR="00001165" w:rsidRPr="00C15E4E" w:rsidRDefault="00001165" w:rsidP="001E7F13">
            <w:pPr>
              <w:jc w:val="center"/>
              <w:rPr>
                <w:rFonts w:asciiTheme="minorHAnsi" w:hAnsiTheme="minorHAnsi" w:cstheme="minorHAnsi"/>
                <w:b/>
                <w:bCs/>
                <w:sz w:val="22"/>
                <w:szCs w:val="22"/>
              </w:rPr>
            </w:pPr>
            <w:r w:rsidRPr="00C15E4E">
              <w:rPr>
                <w:rFonts w:asciiTheme="minorHAnsi" w:hAnsiTheme="minorHAnsi" w:cstheme="minorHAnsi"/>
                <w:b/>
                <w:bCs/>
                <w:sz w:val="22"/>
                <w:szCs w:val="22"/>
              </w:rPr>
              <w:t>Cena/enoto</w:t>
            </w:r>
          </w:p>
        </w:tc>
        <w:tc>
          <w:tcPr>
            <w:tcW w:w="1760" w:type="dxa"/>
            <w:shd w:val="clear" w:color="auto" w:fill="auto"/>
            <w:noWrap/>
            <w:vAlign w:val="center"/>
            <w:hideMark/>
          </w:tcPr>
          <w:p w:rsidR="00001165" w:rsidRPr="00C15E4E" w:rsidRDefault="00001165" w:rsidP="001E7F13">
            <w:pPr>
              <w:jc w:val="center"/>
              <w:rPr>
                <w:rFonts w:asciiTheme="minorHAnsi" w:hAnsiTheme="minorHAnsi" w:cstheme="minorHAnsi"/>
                <w:b/>
                <w:bCs/>
                <w:sz w:val="22"/>
                <w:szCs w:val="22"/>
              </w:rPr>
            </w:pPr>
            <w:r w:rsidRPr="00C15E4E">
              <w:rPr>
                <w:rFonts w:asciiTheme="minorHAnsi" w:hAnsiTheme="minorHAnsi" w:cstheme="minorHAnsi"/>
                <w:b/>
                <w:bCs/>
                <w:sz w:val="22"/>
                <w:szCs w:val="22"/>
              </w:rPr>
              <w:t>Skupaj</w:t>
            </w:r>
          </w:p>
        </w:tc>
      </w:tr>
      <w:tr w:rsidR="00001165" w:rsidRPr="00C15E4E" w:rsidTr="001E7F13">
        <w:trPr>
          <w:trHeight w:val="300"/>
        </w:trPr>
        <w:tc>
          <w:tcPr>
            <w:tcW w:w="500" w:type="dxa"/>
            <w:shd w:val="clear" w:color="auto" w:fill="auto"/>
            <w:noWrap/>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c>
          <w:tcPr>
            <w:tcW w:w="4280" w:type="dxa"/>
            <w:shd w:val="clear" w:color="auto" w:fill="auto"/>
            <w:hideMark/>
          </w:tcPr>
          <w:p w:rsidR="00001165" w:rsidRPr="00C15E4E" w:rsidRDefault="00001165" w:rsidP="001E7F13">
            <w:pPr>
              <w:jc w:val="both"/>
              <w:rPr>
                <w:rFonts w:asciiTheme="minorHAnsi" w:hAnsiTheme="minorHAnsi" w:cstheme="minorHAnsi"/>
                <w:sz w:val="22"/>
                <w:szCs w:val="22"/>
              </w:rPr>
            </w:pPr>
            <w:r w:rsidRPr="00C15E4E">
              <w:rPr>
                <w:rFonts w:asciiTheme="minorHAnsi" w:hAnsiTheme="minorHAnsi" w:cstheme="minorHAnsi"/>
                <w:sz w:val="22"/>
                <w:szCs w:val="22"/>
              </w:rPr>
              <w:t> </w:t>
            </w:r>
          </w:p>
        </w:tc>
        <w:tc>
          <w:tcPr>
            <w:tcW w:w="669" w:type="dxa"/>
            <w:shd w:val="clear" w:color="auto" w:fill="auto"/>
            <w:noWrap/>
            <w:vAlign w:val="bottom"/>
            <w:hideMark/>
          </w:tcPr>
          <w:p w:rsidR="00001165" w:rsidRPr="00C15E4E" w:rsidRDefault="00001165" w:rsidP="001E7F13">
            <w:pPr>
              <w:jc w:val="center"/>
              <w:rPr>
                <w:rFonts w:asciiTheme="minorHAnsi" w:hAnsiTheme="minorHAnsi" w:cstheme="minorHAnsi"/>
                <w:sz w:val="22"/>
                <w:szCs w:val="22"/>
              </w:rPr>
            </w:pPr>
            <w:r w:rsidRPr="00C15E4E">
              <w:rPr>
                <w:rFonts w:asciiTheme="minorHAnsi" w:hAnsiTheme="minorHAnsi" w:cstheme="minorHAnsi"/>
                <w:sz w:val="22"/>
                <w:szCs w:val="22"/>
              </w:rPr>
              <w:t> </w:t>
            </w:r>
          </w:p>
        </w:tc>
        <w:tc>
          <w:tcPr>
            <w:tcW w:w="1120" w:type="dxa"/>
            <w:shd w:val="clear" w:color="auto" w:fill="auto"/>
            <w:noWrap/>
            <w:vAlign w:val="bottom"/>
            <w:hideMark/>
          </w:tcPr>
          <w:p w:rsidR="00001165" w:rsidRPr="00C15E4E" w:rsidRDefault="00001165" w:rsidP="001E7F13">
            <w:pPr>
              <w:jc w:val="center"/>
              <w:rPr>
                <w:rFonts w:asciiTheme="minorHAnsi" w:hAnsiTheme="minorHAnsi" w:cstheme="minorHAnsi"/>
                <w:sz w:val="22"/>
                <w:szCs w:val="22"/>
              </w:rPr>
            </w:pPr>
            <w:r w:rsidRPr="00C15E4E">
              <w:rPr>
                <w:rFonts w:asciiTheme="minorHAnsi" w:hAnsiTheme="minorHAnsi" w:cstheme="minorHAnsi"/>
                <w:sz w:val="22"/>
                <w:szCs w:val="22"/>
              </w:rPr>
              <w:t> </w:t>
            </w:r>
          </w:p>
        </w:tc>
        <w:tc>
          <w:tcPr>
            <w:tcW w:w="134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c>
          <w:tcPr>
            <w:tcW w:w="176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r>
      <w:tr w:rsidR="00001165" w:rsidRPr="00C15E4E" w:rsidTr="001E7F13">
        <w:trPr>
          <w:trHeight w:val="900"/>
        </w:trPr>
        <w:tc>
          <w:tcPr>
            <w:tcW w:w="500" w:type="dxa"/>
            <w:shd w:val="clear" w:color="auto" w:fill="auto"/>
            <w:noWrap/>
          </w:tcPr>
          <w:p w:rsidR="00001165" w:rsidRPr="00C15E4E"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1.</w:t>
            </w:r>
          </w:p>
        </w:tc>
        <w:tc>
          <w:tcPr>
            <w:tcW w:w="4280" w:type="dxa"/>
            <w:shd w:val="clear" w:color="auto" w:fill="auto"/>
          </w:tcPr>
          <w:p w:rsidR="00001165" w:rsidRPr="00C15E4E" w:rsidRDefault="00001165" w:rsidP="001E7F13">
            <w:pPr>
              <w:jc w:val="both"/>
              <w:rPr>
                <w:rFonts w:asciiTheme="minorHAnsi" w:hAnsiTheme="minorHAnsi" w:cstheme="minorHAnsi"/>
                <w:sz w:val="22"/>
                <w:szCs w:val="22"/>
              </w:rPr>
            </w:pPr>
            <w:r w:rsidRPr="008D36DD">
              <w:rPr>
                <w:rFonts w:asciiTheme="minorHAnsi" w:hAnsiTheme="minorHAnsi" w:cstheme="minorHAnsi"/>
                <w:sz w:val="22"/>
                <w:szCs w:val="22"/>
              </w:rPr>
              <w:t>demontaža obstoječe strelovodne inštalacije na mestih izvajanja del, vključno s pritrdilnimi elementi</w:t>
            </w:r>
          </w:p>
        </w:tc>
        <w:tc>
          <w:tcPr>
            <w:tcW w:w="669"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w:t>
            </w:r>
          </w:p>
        </w:tc>
        <w:tc>
          <w:tcPr>
            <w:tcW w:w="1120"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180</w:t>
            </w:r>
          </w:p>
        </w:tc>
        <w:tc>
          <w:tcPr>
            <w:tcW w:w="134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c>
          <w:tcPr>
            <w:tcW w:w="176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r>
      <w:tr w:rsidR="00001165" w:rsidRPr="00C15E4E" w:rsidTr="001E7F13">
        <w:trPr>
          <w:trHeight w:val="900"/>
        </w:trPr>
        <w:tc>
          <w:tcPr>
            <w:tcW w:w="500" w:type="dxa"/>
            <w:shd w:val="clear" w:color="auto" w:fill="auto"/>
            <w:noWrap/>
          </w:tcPr>
          <w:p w:rsidR="00001165" w:rsidRPr="00C15E4E"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2.</w:t>
            </w:r>
          </w:p>
        </w:tc>
        <w:tc>
          <w:tcPr>
            <w:tcW w:w="4280" w:type="dxa"/>
            <w:shd w:val="clear" w:color="auto" w:fill="auto"/>
          </w:tcPr>
          <w:p w:rsidR="00001165" w:rsidRPr="00C15E4E" w:rsidRDefault="00001165" w:rsidP="001E7F13">
            <w:pPr>
              <w:jc w:val="both"/>
              <w:rPr>
                <w:rFonts w:asciiTheme="minorHAnsi" w:hAnsiTheme="minorHAnsi" w:cstheme="minorHAnsi"/>
                <w:sz w:val="22"/>
                <w:szCs w:val="22"/>
              </w:rPr>
            </w:pPr>
            <w:r w:rsidRPr="008D36DD">
              <w:rPr>
                <w:rFonts w:asciiTheme="minorHAnsi" w:hAnsiTheme="minorHAnsi" w:cstheme="minorHAnsi"/>
                <w:sz w:val="22"/>
                <w:szCs w:val="22"/>
              </w:rPr>
              <w:t>odstranitev prodca kot zaščite strešin, prodec v deb</w:t>
            </w:r>
            <w:r>
              <w:rPr>
                <w:rFonts w:asciiTheme="minorHAnsi" w:hAnsiTheme="minorHAnsi" w:cstheme="minorHAnsi"/>
                <w:sz w:val="22"/>
                <w:szCs w:val="22"/>
              </w:rPr>
              <w:t>e</w:t>
            </w:r>
            <w:r w:rsidRPr="008D36DD">
              <w:rPr>
                <w:rFonts w:asciiTheme="minorHAnsi" w:hAnsiTheme="minorHAnsi" w:cstheme="minorHAnsi"/>
                <w:sz w:val="22"/>
                <w:szCs w:val="22"/>
              </w:rPr>
              <w:t>lini do 8 cm s transportom v stalni depo izvajalca del</w:t>
            </w:r>
          </w:p>
        </w:tc>
        <w:tc>
          <w:tcPr>
            <w:tcW w:w="669"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m2</w:t>
            </w:r>
          </w:p>
        </w:tc>
        <w:tc>
          <w:tcPr>
            <w:tcW w:w="1120"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208,5</w:t>
            </w:r>
          </w:p>
        </w:tc>
        <w:tc>
          <w:tcPr>
            <w:tcW w:w="134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c>
          <w:tcPr>
            <w:tcW w:w="176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r>
      <w:tr w:rsidR="00001165" w:rsidRPr="00C15E4E" w:rsidTr="001E7F13">
        <w:trPr>
          <w:trHeight w:val="900"/>
        </w:trPr>
        <w:tc>
          <w:tcPr>
            <w:tcW w:w="500" w:type="dxa"/>
            <w:shd w:val="clear" w:color="auto" w:fill="auto"/>
            <w:noWrap/>
          </w:tcPr>
          <w:p w:rsidR="00001165" w:rsidRPr="00C15E4E"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3.</w:t>
            </w:r>
          </w:p>
        </w:tc>
        <w:tc>
          <w:tcPr>
            <w:tcW w:w="4280" w:type="dxa"/>
            <w:shd w:val="clear" w:color="auto" w:fill="auto"/>
          </w:tcPr>
          <w:p w:rsidR="00001165" w:rsidRPr="00C15E4E" w:rsidRDefault="00001165" w:rsidP="001E7F13">
            <w:pPr>
              <w:jc w:val="both"/>
              <w:rPr>
                <w:rFonts w:asciiTheme="minorHAnsi" w:hAnsiTheme="minorHAnsi" w:cstheme="minorHAnsi"/>
                <w:sz w:val="22"/>
                <w:szCs w:val="22"/>
              </w:rPr>
            </w:pPr>
            <w:r w:rsidRPr="008D36DD">
              <w:rPr>
                <w:rFonts w:asciiTheme="minorHAnsi" w:hAnsiTheme="minorHAnsi" w:cstheme="minorHAnsi"/>
                <w:sz w:val="22"/>
                <w:szCs w:val="22"/>
              </w:rPr>
              <w:t>odstranitev tlaka iz pranih betonskih plošč 40/40/4cm vključno s PVC podstavki s transportom v stalni depo izvajalca del</w:t>
            </w:r>
          </w:p>
        </w:tc>
        <w:tc>
          <w:tcPr>
            <w:tcW w:w="669"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m2</w:t>
            </w:r>
          </w:p>
        </w:tc>
        <w:tc>
          <w:tcPr>
            <w:tcW w:w="1120"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117</w:t>
            </w:r>
          </w:p>
        </w:tc>
        <w:tc>
          <w:tcPr>
            <w:tcW w:w="134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c>
          <w:tcPr>
            <w:tcW w:w="176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r>
      <w:tr w:rsidR="00001165" w:rsidRPr="00C15E4E" w:rsidTr="001E7F13">
        <w:trPr>
          <w:trHeight w:val="930"/>
        </w:trPr>
        <w:tc>
          <w:tcPr>
            <w:tcW w:w="500" w:type="dxa"/>
            <w:shd w:val="clear" w:color="auto" w:fill="auto"/>
            <w:noWrap/>
          </w:tcPr>
          <w:p w:rsidR="00001165" w:rsidRPr="00C15E4E"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4.</w:t>
            </w:r>
          </w:p>
        </w:tc>
        <w:tc>
          <w:tcPr>
            <w:tcW w:w="4280" w:type="dxa"/>
            <w:shd w:val="clear" w:color="auto" w:fill="auto"/>
          </w:tcPr>
          <w:p w:rsidR="00001165" w:rsidRPr="00C15E4E" w:rsidRDefault="00001165" w:rsidP="001E7F13">
            <w:pPr>
              <w:jc w:val="both"/>
              <w:rPr>
                <w:rFonts w:asciiTheme="minorHAnsi" w:hAnsiTheme="minorHAnsi" w:cstheme="minorHAnsi"/>
                <w:sz w:val="22"/>
                <w:szCs w:val="22"/>
              </w:rPr>
            </w:pPr>
            <w:r w:rsidRPr="008D36DD">
              <w:rPr>
                <w:rFonts w:asciiTheme="minorHAnsi" w:hAnsiTheme="minorHAnsi" w:cstheme="minorHAnsi"/>
                <w:sz w:val="22"/>
                <w:szCs w:val="22"/>
              </w:rPr>
              <w:t>demontaža ogrevalnih kablov na strešini in ponovna montaža po zaključku del - ocena</w:t>
            </w:r>
          </w:p>
        </w:tc>
        <w:tc>
          <w:tcPr>
            <w:tcW w:w="669"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ur</w:t>
            </w:r>
          </w:p>
        </w:tc>
        <w:tc>
          <w:tcPr>
            <w:tcW w:w="1120"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40</w:t>
            </w:r>
          </w:p>
        </w:tc>
        <w:tc>
          <w:tcPr>
            <w:tcW w:w="134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c>
          <w:tcPr>
            <w:tcW w:w="176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r>
      <w:tr w:rsidR="00001165" w:rsidRPr="00C15E4E" w:rsidTr="001E7F13">
        <w:trPr>
          <w:trHeight w:val="960"/>
        </w:trPr>
        <w:tc>
          <w:tcPr>
            <w:tcW w:w="500" w:type="dxa"/>
            <w:shd w:val="clear" w:color="auto" w:fill="auto"/>
            <w:noWrap/>
          </w:tcPr>
          <w:p w:rsidR="00001165" w:rsidRPr="00C15E4E"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5.</w:t>
            </w:r>
          </w:p>
        </w:tc>
        <w:tc>
          <w:tcPr>
            <w:tcW w:w="4280" w:type="dxa"/>
            <w:shd w:val="clear" w:color="auto" w:fill="auto"/>
          </w:tcPr>
          <w:p w:rsidR="00001165" w:rsidRPr="00C15E4E" w:rsidRDefault="00001165" w:rsidP="001E7F13">
            <w:pPr>
              <w:jc w:val="both"/>
              <w:rPr>
                <w:rFonts w:asciiTheme="minorHAnsi" w:hAnsiTheme="minorHAnsi" w:cstheme="minorHAnsi"/>
                <w:sz w:val="22"/>
                <w:szCs w:val="22"/>
              </w:rPr>
            </w:pPr>
            <w:r w:rsidRPr="008D36DD">
              <w:rPr>
                <w:rFonts w:asciiTheme="minorHAnsi" w:hAnsiTheme="minorHAnsi" w:cstheme="minorHAnsi"/>
                <w:sz w:val="22"/>
                <w:szCs w:val="22"/>
              </w:rPr>
              <w:t>demontaža ogrevalnih kablov na strešini in ponovna montaža po zaključku del - ocena - material</w:t>
            </w:r>
          </w:p>
        </w:tc>
        <w:tc>
          <w:tcPr>
            <w:tcW w:w="669"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w:t>
            </w:r>
          </w:p>
        </w:tc>
        <w:tc>
          <w:tcPr>
            <w:tcW w:w="1120"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400</w:t>
            </w:r>
          </w:p>
        </w:tc>
        <w:tc>
          <w:tcPr>
            <w:tcW w:w="134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c>
          <w:tcPr>
            <w:tcW w:w="176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r>
      <w:tr w:rsidR="00001165" w:rsidRPr="00C15E4E" w:rsidTr="001E7F13">
        <w:trPr>
          <w:trHeight w:val="1200"/>
        </w:trPr>
        <w:tc>
          <w:tcPr>
            <w:tcW w:w="500" w:type="dxa"/>
            <w:shd w:val="clear" w:color="auto" w:fill="auto"/>
            <w:noWrap/>
          </w:tcPr>
          <w:p w:rsidR="00001165" w:rsidRPr="00C15E4E"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lastRenderedPageBreak/>
              <w:t>6.</w:t>
            </w:r>
          </w:p>
        </w:tc>
        <w:tc>
          <w:tcPr>
            <w:tcW w:w="4280" w:type="dxa"/>
            <w:shd w:val="clear" w:color="auto" w:fill="auto"/>
          </w:tcPr>
          <w:p w:rsidR="00001165" w:rsidRPr="00C15E4E" w:rsidRDefault="00001165" w:rsidP="001E7F13">
            <w:pPr>
              <w:jc w:val="both"/>
              <w:rPr>
                <w:rFonts w:asciiTheme="minorHAnsi" w:hAnsiTheme="minorHAnsi" w:cstheme="minorHAnsi"/>
                <w:sz w:val="22"/>
                <w:szCs w:val="22"/>
              </w:rPr>
            </w:pPr>
            <w:r w:rsidRPr="008D36DD">
              <w:rPr>
                <w:rFonts w:asciiTheme="minorHAnsi" w:hAnsiTheme="minorHAnsi" w:cstheme="minorHAnsi"/>
                <w:sz w:val="22"/>
                <w:szCs w:val="22"/>
              </w:rPr>
              <w:t xml:space="preserve">previdna demontaža Cu kap na </w:t>
            </w:r>
            <w:proofErr w:type="spellStart"/>
            <w:r w:rsidRPr="008D36DD">
              <w:rPr>
                <w:rFonts w:asciiTheme="minorHAnsi" w:hAnsiTheme="minorHAnsi" w:cstheme="minorHAnsi"/>
                <w:sz w:val="22"/>
                <w:szCs w:val="22"/>
              </w:rPr>
              <w:t>atiki</w:t>
            </w:r>
            <w:proofErr w:type="spellEnd"/>
            <w:r w:rsidRPr="008D36DD">
              <w:rPr>
                <w:rFonts w:asciiTheme="minorHAnsi" w:hAnsiTheme="minorHAnsi" w:cstheme="minorHAnsi"/>
                <w:sz w:val="22"/>
                <w:szCs w:val="22"/>
              </w:rPr>
              <w:t xml:space="preserve"> </w:t>
            </w:r>
            <w:proofErr w:type="spellStart"/>
            <w:r w:rsidRPr="008D36DD">
              <w:rPr>
                <w:rFonts w:asciiTheme="minorHAnsi" w:hAnsiTheme="minorHAnsi" w:cstheme="minorHAnsi"/>
                <w:sz w:val="22"/>
                <w:szCs w:val="22"/>
              </w:rPr>
              <w:t>r.š</w:t>
            </w:r>
            <w:proofErr w:type="spellEnd"/>
            <w:r w:rsidRPr="008D36DD">
              <w:rPr>
                <w:rFonts w:asciiTheme="minorHAnsi" w:hAnsiTheme="minorHAnsi" w:cstheme="minorHAnsi"/>
                <w:sz w:val="22"/>
                <w:szCs w:val="22"/>
              </w:rPr>
              <w:t xml:space="preserve">. do 70 cm, skladiščenje v deponiji izvajalca do ponovne vgradnje, po demontaži mora biti vrh </w:t>
            </w:r>
            <w:proofErr w:type="spellStart"/>
            <w:r w:rsidRPr="008D36DD">
              <w:rPr>
                <w:rFonts w:asciiTheme="minorHAnsi" w:hAnsiTheme="minorHAnsi" w:cstheme="minorHAnsi"/>
                <w:sz w:val="22"/>
                <w:szCs w:val="22"/>
              </w:rPr>
              <w:t>atike</w:t>
            </w:r>
            <w:proofErr w:type="spellEnd"/>
            <w:r w:rsidRPr="008D36DD">
              <w:rPr>
                <w:rFonts w:asciiTheme="minorHAnsi" w:hAnsiTheme="minorHAnsi" w:cstheme="minorHAnsi"/>
                <w:sz w:val="22"/>
                <w:szCs w:val="22"/>
              </w:rPr>
              <w:t xml:space="preserve"> zaščiten pred vremenskimi vplivi</w:t>
            </w:r>
          </w:p>
        </w:tc>
        <w:tc>
          <w:tcPr>
            <w:tcW w:w="669"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w:t>
            </w:r>
          </w:p>
        </w:tc>
        <w:tc>
          <w:tcPr>
            <w:tcW w:w="1120"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233</w:t>
            </w:r>
          </w:p>
        </w:tc>
        <w:tc>
          <w:tcPr>
            <w:tcW w:w="134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c>
          <w:tcPr>
            <w:tcW w:w="176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r>
      <w:tr w:rsidR="00001165" w:rsidRPr="00C15E4E" w:rsidTr="001E7F13">
        <w:trPr>
          <w:trHeight w:val="1200"/>
        </w:trPr>
        <w:tc>
          <w:tcPr>
            <w:tcW w:w="500" w:type="dxa"/>
            <w:shd w:val="clear" w:color="auto" w:fill="auto"/>
            <w:noWrap/>
          </w:tcPr>
          <w:p w:rsidR="00001165" w:rsidRPr="00C15E4E"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7.</w:t>
            </w:r>
          </w:p>
        </w:tc>
        <w:tc>
          <w:tcPr>
            <w:tcW w:w="4280" w:type="dxa"/>
            <w:shd w:val="clear" w:color="auto" w:fill="auto"/>
          </w:tcPr>
          <w:p w:rsidR="00001165" w:rsidRPr="00C15E4E" w:rsidRDefault="00001165" w:rsidP="001E7F13">
            <w:pPr>
              <w:jc w:val="both"/>
              <w:rPr>
                <w:rFonts w:asciiTheme="minorHAnsi" w:hAnsiTheme="minorHAnsi" w:cstheme="minorHAnsi"/>
                <w:sz w:val="22"/>
                <w:szCs w:val="22"/>
              </w:rPr>
            </w:pPr>
            <w:r w:rsidRPr="008D36DD">
              <w:rPr>
                <w:rFonts w:asciiTheme="minorHAnsi" w:hAnsiTheme="minorHAnsi" w:cstheme="minorHAnsi"/>
                <w:sz w:val="22"/>
                <w:szCs w:val="22"/>
              </w:rPr>
              <w:t xml:space="preserve">odstranitev obstoječe lesene podlage pločevine </w:t>
            </w:r>
            <w:proofErr w:type="spellStart"/>
            <w:r w:rsidRPr="008D36DD">
              <w:rPr>
                <w:rFonts w:asciiTheme="minorHAnsi" w:hAnsiTheme="minorHAnsi" w:cstheme="minorHAnsi"/>
                <w:sz w:val="22"/>
                <w:szCs w:val="22"/>
              </w:rPr>
              <w:t>atike</w:t>
            </w:r>
            <w:proofErr w:type="spellEnd"/>
            <w:r w:rsidRPr="008D36DD">
              <w:rPr>
                <w:rFonts w:asciiTheme="minorHAnsi" w:hAnsiTheme="minorHAnsi" w:cstheme="minorHAnsi"/>
                <w:sz w:val="22"/>
                <w:szCs w:val="22"/>
              </w:rPr>
              <w:t xml:space="preserve"> izvedena z letvami in deskami pritrjenimi v vrh AB zidu s transportom ruševin v stalni depo</w:t>
            </w:r>
          </w:p>
        </w:tc>
        <w:tc>
          <w:tcPr>
            <w:tcW w:w="669"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w:t>
            </w:r>
          </w:p>
        </w:tc>
        <w:tc>
          <w:tcPr>
            <w:tcW w:w="1120"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233</w:t>
            </w:r>
          </w:p>
        </w:tc>
        <w:tc>
          <w:tcPr>
            <w:tcW w:w="134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c>
          <w:tcPr>
            <w:tcW w:w="176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r>
      <w:tr w:rsidR="00001165" w:rsidRPr="00C15E4E" w:rsidTr="001E7F13">
        <w:trPr>
          <w:trHeight w:val="1200"/>
        </w:trPr>
        <w:tc>
          <w:tcPr>
            <w:tcW w:w="500" w:type="dxa"/>
            <w:shd w:val="clear" w:color="auto" w:fill="auto"/>
            <w:noWrap/>
          </w:tcPr>
          <w:p w:rsidR="00001165" w:rsidRPr="00C15E4E"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8.</w:t>
            </w:r>
          </w:p>
        </w:tc>
        <w:tc>
          <w:tcPr>
            <w:tcW w:w="4280" w:type="dxa"/>
            <w:shd w:val="clear" w:color="auto" w:fill="auto"/>
          </w:tcPr>
          <w:p w:rsidR="00001165" w:rsidRPr="00C15E4E" w:rsidRDefault="00001165" w:rsidP="001E7F13">
            <w:pPr>
              <w:jc w:val="both"/>
              <w:rPr>
                <w:rFonts w:asciiTheme="minorHAnsi" w:hAnsiTheme="minorHAnsi" w:cstheme="minorHAnsi"/>
                <w:sz w:val="22"/>
                <w:szCs w:val="22"/>
              </w:rPr>
            </w:pPr>
            <w:r w:rsidRPr="008D36DD">
              <w:rPr>
                <w:rFonts w:asciiTheme="minorHAnsi" w:hAnsiTheme="minorHAnsi" w:cstheme="minorHAnsi"/>
                <w:sz w:val="22"/>
                <w:szCs w:val="22"/>
              </w:rPr>
              <w:t xml:space="preserve">odstranitev obstoječe fasade na </w:t>
            </w:r>
            <w:proofErr w:type="spellStart"/>
            <w:r w:rsidRPr="008D36DD">
              <w:rPr>
                <w:rFonts w:asciiTheme="minorHAnsi" w:hAnsiTheme="minorHAnsi" w:cstheme="minorHAnsi"/>
                <w:sz w:val="22"/>
                <w:szCs w:val="22"/>
              </w:rPr>
              <w:t>atiki</w:t>
            </w:r>
            <w:proofErr w:type="spellEnd"/>
            <w:r w:rsidRPr="008D36DD">
              <w:rPr>
                <w:rFonts w:asciiTheme="minorHAnsi" w:hAnsiTheme="minorHAnsi" w:cstheme="minorHAnsi"/>
                <w:sz w:val="22"/>
                <w:szCs w:val="22"/>
              </w:rPr>
              <w:t xml:space="preserve"> predvidoma izvedena z 5cm EPS, lepilo in zaključni tankoslojni omet, s transportom ruševin v stalni depo izvajalca del</w:t>
            </w:r>
          </w:p>
        </w:tc>
        <w:tc>
          <w:tcPr>
            <w:tcW w:w="669"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m2</w:t>
            </w:r>
          </w:p>
        </w:tc>
        <w:tc>
          <w:tcPr>
            <w:tcW w:w="1120"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88</w:t>
            </w:r>
          </w:p>
        </w:tc>
        <w:tc>
          <w:tcPr>
            <w:tcW w:w="134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c>
          <w:tcPr>
            <w:tcW w:w="176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r>
      <w:tr w:rsidR="00001165" w:rsidRPr="00C15E4E" w:rsidTr="001E7F13">
        <w:trPr>
          <w:trHeight w:val="1200"/>
        </w:trPr>
        <w:tc>
          <w:tcPr>
            <w:tcW w:w="500" w:type="dxa"/>
            <w:shd w:val="clear" w:color="auto" w:fill="auto"/>
            <w:noWrap/>
          </w:tcPr>
          <w:p w:rsidR="00001165" w:rsidRPr="00C15E4E"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9.</w:t>
            </w:r>
          </w:p>
        </w:tc>
        <w:tc>
          <w:tcPr>
            <w:tcW w:w="4280" w:type="dxa"/>
            <w:shd w:val="clear" w:color="auto" w:fill="auto"/>
          </w:tcPr>
          <w:p w:rsidR="00001165" w:rsidRPr="00C15E4E" w:rsidRDefault="00001165" w:rsidP="001E7F13">
            <w:pPr>
              <w:jc w:val="both"/>
              <w:rPr>
                <w:rFonts w:asciiTheme="minorHAnsi" w:hAnsiTheme="minorHAnsi" w:cstheme="minorHAnsi"/>
                <w:sz w:val="22"/>
                <w:szCs w:val="22"/>
              </w:rPr>
            </w:pPr>
            <w:r w:rsidRPr="008D36DD">
              <w:rPr>
                <w:rFonts w:asciiTheme="minorHAnsi" w:hAnsiTheme="minorHAnsi" w:cstheme="minorHAnsi"/>
                <w:sz w:val="22"/>
                <w:szCs w:val="22"/>
              </w:rPr>
              <w:t xml:space="preserve">odstranitev obstoječe izolacije strehe v predvideni sestavi: folija </w:t>
            </w:r>
            <w:proofErr w:type="spellStart"/>
            <w:r w:rsidRPr="008D36DD">
              <w:rPr>
                <w:rFonts w:asciiTheme="minorHAnsi" w:hAnsiTheme="minorHAnsi" w:cstheme="minorHAnsi"/>
                <w:sz w:val="22"/>
                <w:szCs w:val="22"/>
              </w:rPr>
              <w:t>sikaplan</w:t>
            </w:r>
            <w:proofErr w:type="spellEnd"/>
            <w:r w:rsidRPr="008D36DD">
              <w:rPr>
                <w:rFonts w:asciiTheme="minorHAnsi" w:hAnsiTheme="minorHAnsi" w:cstheme="minorHAnsi"/>
                <w:sz w:val="22"/>
                <w:szCs w:val="22"/>
              </w:rPr>
              <w:t xml:space="preserve">, </w:t>
            </w:r>
            <w:proofErr w:type="spellStart"/>
            <w:r w:rsidRPr="008D36DD">
              <w:rPr>
                <w:rFonts w:asciiTheme="minorHAnsi" w:hAnsiTheme="minorHAnsi" w:cstheme="minorHAnsi"/>
                <w:sz w:val="22"/>
                <w:szCs w:val="22"/>
              </w:rPr>
              <w:t>tervol</w:t>
            </w:r>
            <w:proofErr w:type="spellEnd"/>
            <w:r w:rsidRPr="008D36DD">
              <w:rPr>
                <w:rFonts w:asciiTheme="minorHAnsi" w:hAnsiTheme="minorHAnsi" w:cstheme="minorHAnsi"/>
                <w:sz w:val="22"/>
                <w:szCs w:val="22"/>
              </w:rPr>
              <w:t xml:space="preserve"> v debelini 14 cm in PE folija c transportom ruševin v stalni depo izvajalca del</w:t>
            </w:r>
          </w:p>
        </w:tc>
        <w:tc>
          <w:tcPr>
            <w:tcW w:w="669"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m2</w:t>
            </w:r>
          </w:p>
        </w:tc>
        <w:tc>
          <w:tcPr>
            <w:tcW w:w="1120"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448</w:t>
            </w:r>
          </w:p>
        </w:tc>
        <w:tc>
          <w:tcPr>
            <w:tcW w:w="134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c>
          <w:tcPr>
            <w:tcW w:w="176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r>
      <w:tr w:rsidR="00001165" w:rsidRPr="00C15E4E" w:rsidTr="001E7F13">
        <w:trPr>
          <w:trHeight w:val="1200"/>
        </w:trPr>
        <w:tc>
          <w:tcPr>
            <w:tcW w:w="500" w:type="dxa"/>
            <w:shd w:val="clear" w:color="auto" w:fill="auto"/>
            <w:noWrap/>
          </w:tcPr>
          <w:p w:rsidR="00001165" w:rsidRPr="00C15E4E"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10.</w:t>
            </w:r>
          </w:p>
        </w:tc>
        <w:tc>
          <w:tcPr>
            <w:tcW w:w="4280" w:type="dxa"/>
            <w:shd w:val="clear" w:color="auto" w:fill="auto"/>
          </w:tcPr>
          <w:p w:rsidR="00001165" w:rsidRPr="00C15E4E" w:rsidRDefault="00001165" w:rsidP="001E7F13">
            <w:pPr>
              <w:jc w:val="both"/>
              <w:rPr>
                <w:rFonts w:asciiTheme="minorHAnsi" w:hAnsiTheme="minorHAnsi" w:cstheme="minorHAnsi"/>
                <w:sz w:val="22"/>
                <w:szCs w:val="22"/>
              </w:rPr>
            </w:pPr>
            <w:r w:rsidRPr="008D36DD">
              <w:rPr>
                <w:rFonts w:asciiTheme="minorHAnsi" w:hAnsiTheme="minorHAnsi" w:cstheme="minorHAnsi"/>
                <w:sz w:val="22"/>
                <w:szCs w:val="22"/>
              </w:rPr>
              <w:t xml:space="preserve">odstranitev strešne obloge </w:t>
            </w:r>
            <w:proofErr w:type="spellStart"/>
            <w:r w:rsidRPr="008D36DD">
              <w:rPr>
                <w:rFonts w:asciiTheme="minorHAnsi" w:hAnsiTheme="minorHAnsi" w:cstheme="minorHAnsi"/>
                <w:sz w:val="22"/>
                <w:szCs w:val="22"/>
              </w:rPr>
              <w:t>atike</w:t>
            </w:r>
            <w:proofErr w:type="spellEnd"/>
            <w:r w:rsidRPr="008D36DD">
              <w:rPr>
                <w:rFonts w:asciiTheme="minorHAnsi" w:hAnsiTheme="minorHAnsi" w:cstheme="minorHAnsi"/>
                <w:sz w:val="22"/>
                <w:szCs w:val="22"/>
              </w:rPr>
              <w:t xml:space="preserve"> višine do 60 cm v predvideni sestavi </w:t>
            </w:r>
            <w:proofErr w:type="spellStart"/>
            <w:r w:rsidRPr="008D36DD">
              <w:rPr>
                <w:rFonts w:asciiTheme="minorHAnsi" w:hAnsiTheme="minorHAnsi" w:cstheme="minorHAnsi"/>
                <w:sz w:val="22"/>
                <w:szCs w:val="22"/>
              </w:rPr>
              <w:t>sikaplan</w:t>
            </w:r>
            <w:proofErr w:type="spellEnd"/>
            <w:r w:rsidRPr="008D36DD">
              <w:rPr>
                <w:rFonts w:asciiTheme="minorHAnsi" w:hAnsiTheme="minorHAnsi" w:cstheme="minorHAnsi"/>
                <w:sz w:val="22"/>
                <w:szCs w:val="22"/>
              </w:rPr>
              <w:t xml:space="preserve"> folija, izolacija v debelini 10 cm in pritrdilni profil, odvoz ruševin v stalni depo izvajalca del</w:t>
            </w:r>
          </w:p>
        </w:tc>
        <w:tc>
          <w:tcPr>
            <w:tcW w:w="669"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w:t>
            </w:r>
          </w:p>
        </w:tc>
        <w:tc>
          <w:tcPr>
            <w:tcW w:w="1120"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393,4</w:t>
            </w:r>
          </w:p>
        </w:tc>
        <w:tc>
          <w:tcPr>
            <w:tcW w:w="134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c>
          <w:tcPr>
            <w:tcW w:w="176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r>
      <w:tr w:rsidR="00001165" w:rsidRPr="00C15E4E" w:rsidTr="001E7F13">
        <w:trPr>
          <w:trHeight w:val="900"/>
        </w:trPr>
        <w:tc>
          <w:tcPr>
            <w:tcW w:w="500" w:type="dxa"/>
            <w:shd w:val="clear" w:color="auto" w:fill="auto"/>
            <w:noWrap/>
          </w:tcPr>
          <w:p w:rsidR="00001165" w:rsidRPr="00C15E4E"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11.</w:t>
            </w:r>
          </w:p>
        </w:tc>
        <w:tc>
          <w:tcPr>
            <w:tcW w:w="4280" w:type="dxa"/>
            <w:shd w:val="clear" w:color="auto" w:fill="auto"/>
          </w:tcPr>
          <w:p w:rsidR="00001165" w:rsidRPr="00C15E4E" w:rsidRDefault="00001165" w:rsidP="001E7F13">
            <w:pPr>
              <w:jc w:val="both"/>
              <w:rPr>
                <w:rFonts w:asciiTheme="minorHAnsi" w:hAnsiTheme="minorHAnsi" w:cstheme="minorHAnsi"/>
                <w:sz w:val="22"/>
                <w:szCs w:val="22"/>
              </w:rPr>
            </w:pPr>
            <w:r w:rsidRPr="008D36DD">
              <w:rPr>
                <w:rFonts w:asciiTheme="minorHAnsi" w:hAnsiTheme="minorHAnsi" w:cstheme="minorHAnsi"/>
                <w:sz w:val="22"/>
                <w:szCs w:val="22"/>
              </w:rPr>
              <w:t xml:space="preserve">demontaža </w:t>
            </w:r>
            <w:proofErr w:type="spellStart"/>
            <w:r w:rsidRPr="008D36DD">
              <w:rPr>
                <w:rFonts w:asciiTheme="minorHAnsi" w:hAnsiTheme="minorHAnsi" w:cstheme="minorHAnsi"/>
                <w:sz w:val="22"/>
                <w:szCs w:val="22"/>
              </w:rPr>
              <w:t>sikaplan</w:t>
            </w:r>
            <w:proofErr w:type="spellEnd"/>
            <w:r w:rsidRPr="008D36DD">
              <w:rPr>
                <w:rFonts w:asciiTheme="minorHAnsi" w:hAnsiTheme="minorHAnsi" w:cstheme="minorHAnsi"/>
                <w:sz w:val="22"/>
                <w:szCs w:val="22"/>
              </w:rPr>
              <w:t xml:space="preserve"> folije na podstavkih opreme in vgradnih elementih s transportom v stalni depo izvajalca del</w:t>
            </w:r>
          </w:p>
        </w:tc>
        <w:tc>
          <w:tcPr>
            <w:tcW w:w="669"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m2</w:t>
            </w:r>
          </w:p>
        </w:tc>
        <w:tc>
          <w:tcPr>
            <w:tcW w:w="1120"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22</w:t>
            </w:r>
          </w:p>
        </w:tc>
        <w:tc>
          <w:tcPr>
            <w:tcW w:w="134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c>
          <w:tcPr>
            <w:tcW w:w="176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r>
      <w:tr w:rsidR="00001165" w:rsidRPr="00C15E4E" w:rsidTr="001E7F13">
        <w:trPr>
          <w:trHeight w:val="600"/>
        </w:trPr>
        <w:tc>
          <w:tcPr>
            <w:tcW w:w="500" w:type="dxa"/>
            <w:shd w:val="clear" w:color="auto" w:fill="auto"/>
            <w:noWrap/>
          </w:tcPr>
          <w:p w:rsidR="00001165" w:rsidRPr="00C15E4E"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12.</w:t>
            </w:r>
          </w:p>
        </w:tc>
        <w:tc>
          <w:tcPr>
            <w:tcW w:w="4280" w:type="dxa"/>
            <w:shd w:val="clear" w:color="auto" w:fill="auto"/>
          </w:tcPr>
          <w:p w:rsidR="00001165" w:rsidRPr="00C15E4E" w:rsidRDefault="00001165" w:rsidP="001E7F13">
            <w:pPr>
              <w:jc w:val="both"/>
              <w:rPr>
                <w:rFonts w:asciiTheme="minorHAnsi" w:hAnsiTheme="minorHAnsi" w:cstheme="minorHAnsi"/>
                <w:sz w:val="22"/>
                <w:szCs w:val="22"/>
              </w:rPr>
            </w:pPr>
            <w:r w:rsidRPr="008D36DD">
              <w:rPr>
                <w:rFonts w:asciiTheme="minorHAnsi" w:hAnsiTheme="minorHAnsi" w:cstheme="minorHAnsi"/>
                <w:sz w:val="22"/>
                <w:szCs w:val="22"/>
              </w:rPr>
              <w:t xml:space="preserve">demontaža odtočnih </w:t>
            </w:r>
            <w:proofErr w:type="spellStart"/>
            <w:r w:rsidRPr="008D36DD">
              <w:rPr>
                <w:rFonts w:asciiTheme="minorHAnsi" w:hAnsiTheme="minorHAnsi" w:cstheme="minorHAnsi"/>
                <w:sz w:val="22"/>
                <w:szCs w:val="22"/>
              </w:rPr>
              <w:t>slivnikov</w:t>
            </w:r>
            <w:proofErr w:type="spellEnd"/>
            <w:r w:rsidRPr="008D36DD">
              <w:rPr>
                <w:rFonts w:asciiTheme="minorHAnsi" w:hAnsiTheme="minorHAnsi" w:cstheme="minorHAnsi"/>
                <w:sz w:val="22"/>
                <w:szCs w:val="22"/>
              </w:rPr>
              <w:t xml:space="preserve"> s transportom v stalni depo</w:t>
            </w:r>
          </w:p>
        </w:tc>
        <w:tc>
          <w:tcPr>
            <w:tcW w:w="669"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kom</w:t>
            </w:r>
          </w:p>
        </w:tc>
        <w:tc>
          <w:tcPr>
            <w:tcW w:w="1120"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20</w:t>
            </w:r>
          </w:p>
        </w:tc>
        <w:tc>
          <w:tcPr>
            <w:tcW w:w="134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c>
          <w:tcPr>
            <w:tcW w:w="176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r>
      <w:tr w:rsidR="00001165" w:rsidRPr="00C15E4E" w:rsidTr="001E7F13">
        <w:trPr>
          <w:trHeight w:val="600"/>
        </w:trPr>
        <w:tc>
          <w:tcPr>
            <w:tcW w:w="500" w:type="dxa"/>
            <w:shd w:val="clear" w:color="auto" w:fill="auto"/>
            <w:noWrap/>
          </w:tcPr>
          <w:p w:rsidR="00001165" w:rsidRPr="00C15E4E"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13.</w:t>
            </w:r>
          </w:p>
        </w:tc>
        <w:tc>
          <w:tcPr>
            <w:tcW w:w="4280" w:type="dxa"/>
            <w:shd w:val="clear" w:color="auto" w:fill="auto"/>
          </w:tcPr>
          <w:p w:rsidR="00001165" w:rsidRPr="00C15E4E" w:rsidRDefault="00001165" w:rsidP="001E7F13">
            <w:pPr>
              <w:jc w:val="both"/>
              <w:rPr>
                <w:rFonts w:asciiTheme="minorHAnsi" w:hAnsiTheme="minorHAnsi" w:cstheme="minorHAnsi"/>
                <w:sz w:val="22"/>
                <w:szCs w:val="22"/>
              </w:rPr>
            </w:pPr>
            <w:r w:rsidRPr="008D36DD">
              <w:rPr>
                <w:rFonts w:asciiTheme="minorHAnsi" w:hAnsiTheme="minorHAnsi" w:cstheme="minorHAnsi"/>
                <w:sz w:val="22"/>
                <w:szCs w:val="22"/>
              </w:rPr>
              <w:t xml:space="preserve">demontaža prelivov obdelanih s folijo in pločevinastim </w:t>
            </w:r>
            <w:proofErr w:type="spellStart"/>
            <w:r w:rsidRPr="008D36DD">
              <w:rPr>
                <w:rFonts w:asciiTheme="minorHAnsi" w:hAnsiTheme="minorHAnsi" w:cstheme="minorHAnsi"/>
                <w:sz w:val="22"/>
                <w:szCs w:val="22"/>
              </w:rPr>
              <w:t>izočnim</w:t>
            </w:r>
            <w:proofErr w:type="spellEnd"/>
            <w:r w:rsidRPr="008D36DD">
              <w:rPr>
                <w:rFonts w:asciiTheme="minorHAnsi" w:hAnsiTheme="minorHAnsi" w:cstheme="minorHAnsi"/>
                <w:sz w:val="22"/>
                <w:szCs w:val="22"/>
              </w:rPr>
              <w:t xml:space="preserve"> elementom</w:t>
            </w:r>
          </w:p>
        </w:tc>
        <w:tc>
          <w:tcPr>
            <w:tcW w:w="669"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kom</w:t>
            </w:r>
          </w:p>
        </w:tc>
        <w:tc>
          <w:tcPr>
            <w:tcW w:w="1120"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23</w:t>
            </w:r>
          </w:p>
        </w:tc>
        <w:tc>
          <w:tcPr>
            <w:tcW w:w="134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c>
          <w:tcPr>
            <w:tcW w:w="176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r>
      <w:tr w:rsidR="00001165" w:rsidRPr="00C15E4E" w:rsidTr="001E7F13">
        <w:trPr>
          <w:trHeight w:val="900"/>
        </w:trPr>
        <w:tc>
          <w:tcPr>
            <w:tcW w:w="500" w:type="dxa"/>
            <w:shd w:val="clear" w:color="auto" w:fill="auto"/>
            <w:noWrap/>
          </w:tcPr>
          <w:p w:rsidR="00001165" w:rsidRPr="00C15E4E"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14.</w:t>
            </w:r>
          </w:p>
        </w:tc>
        <w:tc>
          <w:tcPr>
            <w:tcW w:w="4280" w:type="dxa"/>
            <w:shd w:val="clear" w:color="auto" w:fill="auto"/>
          </w:tcPr>
          <w:p w:rsidR="00001165" w:rsidRPr="00C15E4E" w:rsidRDefault="00001165" w:rsidP="001E7F13">
            <w:pPr>
              <w:jc w:val="both"/>
              <w:rPr>
                <w:rFonts w:asciiTheme="minorHAnsi" w:hAnsiTheme="minorHAnsi" w:cstheme="minorHAnsi"/>
                <w:sz w:val="22"/>
                <w:szCs w:val="22"/>
              </w:rPr>
            </w:pPr>
            <w:r w:rsidRPr="008D36DD">
              <w:rPr>
                <w:rFonts w:asciiTheme="minorHAnsi" w:hAnsiTheme="minorHAnsi" w:cstheme="minorHAnsi"/>
                <w:sz w:val="22"/>
                <w:szCs w:val="22"/>
              </w:rPr>
              <w:t>priprava betonske podlage plošče z brušenjem površin in manjšimi popravili poškodb pred nanosi novih strešnih slojev</w:t>
            </w:r>
          </w:p>
        </w:tc>
        <w:tc>
          <w:tcPr>
            <w:tcW w:w="669"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m2</w:t>
            </w:r>
          </w:p>
        </w:tc>
        <w:tc>
          <w:tcPr>
            <w:tcW w:w="1120"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684</w:t>
            </w:r>
          </w:p>
        </w:tc>
        <w:tc>
          <w:tcPr>
            <w:tcW w:w="134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c>
          <w:tcPr>
            <w:tcW w:w="176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r>
      <w:tr w:rsidR="00001165" w:rsidRPr="00C15E4E" w:rsidTr="001E7F13">
        <w:trPr>
          <w:trHeight w:val="600"/>
        </w:trPr>
        <w:tc>
          <w:tcPr>
            <w:tcW w:w="500" w:type="dxa"/>
            <w:shd w:val="clear" w:color="auto" w:fill="auto"/>
            <w:noWrap/>
          </w:tcPr>
          <w:p w:rsidR="00001165" w:rsidRPr="00C15E4E"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15.</w:t>
            </w:r>
          </w:p>
        </w:tc>
        <w:tc>
          <w:tcPr>
            <w:tcW w:w="4280" w:type="dxa"/>
            <w:shd w:val="clear" w:color="auto" w:fill="auto"/>
          </w:tcPr>
          <w:p w:rsidR="00001165" w:rsidRPr="00C15E4E" w:rsidRDefault="00001165" w:rsidP="001E7F13">
            <w:pPr>
              <w:jc w:val="both"/>
              <w:rPr>
                <w:rFonts w:asciiTheme="minorHAnsi" w:hAnsiTheme="minorHAnsi" w:cstheme="minorHAnsi"/>
                <w:sz w:val="22"/>
                <w:szCs w:val="22"/>
              </w:rPr>
            </w:pPr>
            <w:r w:rsidRPr="008D36DD">
              <w:rPr>
                <w:rFonts w:asciiTheme="minorHAnsi" w:hAnsiTheme="minorHAnsi" w:cstheme="minorHAnsi"/>
                <w:sz w:val="22"/>
                <w:szCs w:val="22"/>
              </w:rPr>
              <w:t>demontaža in ponovna montaža inštalacij montiranih na območju posega - ocena</w:t>
            </w:r>
          </w:p>
        </w:tc>
        <w:tc>
          <w:tcPr>
            <w:tcW w:w="669"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ur</w:t>
            </w:r>
          </w:p>
        </w:tc>
        <w:tc>
          <w:tcPr>
            <w:tcW w:w="1120" w:type="dxa"/>
            <w:shd w:val="clear" w:color="auto" w:fill="auto"/>
            <w:noWrap/>
            <w:vAlign w:val="bottom"/>
          </w:tcPr>
          <w:p w:rsidR="00001165" w:rsidRPr="00C15E4E"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50</w:t>
            </w:r>
          </w:p>
        </w:tc>
        <w:tc>
          <w:tcPr>
            <w:tcW w:w="134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c>
          <w:tcPr>
            <w:tcW w:w="1760" w:type="dxa"/>
            <w:shd w:val="clear" w:color="auto" w:fill="auto"/>
            <w:noWrap/>
            <w:vAlign w:val="bottom"/>
            <w:hideMark/>
          </w:tcPr>
          <w:p w:rsidR="00001165" w:rsidRPr="00C15E4E" w:rsidRDefault="00001165" w:rsidP="001E7F13">
            <w:pPr>
              <w:jc w:val="right"/>
              <w:rPr>
                <w:rFonts w:asciiTheme="minorHAnsi" w:hAnsiTheme="minorHAnsi" w:cstheme="minorHAnsi"/>
                <w:sz w:val="22"/>
                <w:szCs w:val="22"/>
              </w:rPr>
            </w:pPr>
            <w:r w:rsidRPr="00C15E4E">
              <w:rPr>
                <w:rFonts w:asciiTheme="minorHAnsi" w:hAnsiTheme="minorHAnsi" w:cstheme="minorHAnsi"/>
                <w:sz w:val="22"/>
                <w:szCs w:val="22"/>
              </w:rPr>
              <w:t> </w:t>
            </w:r>
          </w:p>
        </w:tc>
      </w:tr>
      <w:tr w:rsidR="00001165" w:rsidRPr="00C15E4E" w:rsidTr="001E7F13">
        <w:trPr>
          <w:trHeight w:val="300"/>
        </w:trPr>
        <w:tc>
          <w:tcPr>
            <w:tcW w:w="500" w:type="dxa"/>
            <w:shd w:val="clear" w:color="auto" w:fill="auto"/>
            <w:noWrap/>
          </w:tcPr>
          <w:p w:rsidR="00001165" w:rsidRPr="008D36DD" w:rsidRDefault="00001165" w:rsidP="001E7F13">
            <w:pPr>
              <w:jc w:val="right"/>
              <w:rPr>
                <w:rFonts w:asciiTheme="minorHAnsi" w:hAnsiTheme="minorHAnsi" w:cstheme="minorHAnsi"/>
                <w:sz w:val="22"/>
                <w:szCs w:val="22"/>
                <w:highlight w:val="yellow"/>
              </w:rPr>
            </w:pPr>
          </w:p>
        </w:tc>
        <w:tc>
          <w:tcPr>
            <w:tcW w:w="4280" w:type="dxa"/>
            <w:shd w:val="clear" w:color="auto" w:fill="auto"/>
          </w:tcPr>
          <w:p w:rsidR="00001165" w:rsidRPr="00C15E4E" w:rsidRDefault="00001165" w:rsidP="001E7F13">
            <w:pPr>
              <w:jc w:val="both"/>
              <w:rPr>
                <w:rFonts w:asciiTheme="minorHAnsi" w:hAnsiTheme="minorHAnsi" w:cstheme="minorHAnsi"/>
                <w:b/>
                <w:sz w:val="22"/>
                <w:szCs w:val="22"/>
              </w:rPr>
            </w:pPr>
            <w:r w:rsidRPr="00C15E4E">
              <w:rPr>
                <w:rFonts w:asciiTheme="minorHAnsi" w:hAnsiTheme="minorHAnsi" w:cstheme="minorHAnsi"/>
                <w:b/>
                <w:sz w:val="22"/>
                <w:szCs w:val="22"/>
              </w:rPr>
              <w:t>Skupaj odstranjevalna dela</w:t>
            </w:r>
          </w:p>
        </w:tc>
        <w:tc>
          <w:tcPr>
            <w:tcW w:w="4889" w:type="dxa"/>
            <w:gridSpan w:val="4"/>
            <w:shd w:val="clear" w:color="auto" w:fill="auto"/>
            <w:noWrap/>
            <w:vAlign w:val="bottom"/>
          </w:tcPr>
          <w:p w:rsidR="00001165" w:rsidRPr="00C15E4E" w:rsidRDefault="00001165" w:rsidP="001E7F13">
            <w:pPr>
              <w:jc w:val="right"/>
              <w:rPr>
                <w:rFonts w:asciiTheme="minorHAnsi" w:hAnsiTheme="minorHAnsi" w:cstheme="minorHAnsi"/>
                <w:b/>
                <w:bCs/>
                <w:sz w:val="22"/>
                <w:szCs w:val="22"/>
              </w:rPr>
            </w:pPr>
          </w:p>
        </w:tc>
      </w:tr>
    </w:tbl>
    <w:p w:rsidR="00001165" w:rsidRDefault="00001165" w:rsidP="00001165">
      <w:pPr>
        <w:jc w:val="both"/>
        <w:rPr>
          <w:rFonts w:asciiTheme="minorHAnsi" w:hAnsiTheme="minorHAnsi"/>
          <w:sz w:val="21"/>
          <w:szCs w:val="21"/>
        </w:rPr>
      </w:pPr>
    </w:p>
    <w:p w:rsidR="00001165" w:rsidRDefault="00001165" w:rsidP="00001165">
      <w:pPr>
        <w:jc w:val="both"/>
        <w:rPr>
          <w:rFonts w:asciiTheme="minorHAnsi" w:hAnsiTheme="minorHAnsi"/>
          <w:sz w:val="21"/>
          <w:szCs w:val="21"/>
        </w:rPr>
      </w:pPr>
    </w:p>
    <w:p w:rsidR="00001165" w:rsidRDefault="00001165" w:rsidP="00001165">
      <w:pPr>
        <w:jc w:val="both"/>
        <w:rPr>
          <w:rFonts w:asciiTheme="minorHAnsi" w:hAnsiTheme="minorHAnsi"/>
          <w:sz w:val="21"/>
          <w:szCs w:val="21"/>
        </w:rPr>
      </w:pPr>
    </w:p>
    <w:p w:rsidR="00001165" w:rsidRDefault="00001165" w:rsidP="00001165">
      <w:pPr>
        <w:jc w:val="both"/>
        <w:rPr>
          <w:rFonts w:asciiTheme="minorHAnsi" w:hAnsiTheme="minorHAnsi"/>
          <w:sz w:val="21"/>
          <w:szCs w:val="21"/>
        </w:rPr>
      </w:pPr>
    </w:p>
    <w:p w:rsidR="00001165" w:rsidRDefault="00001165" w:rsidP="00001165">
      <w:pPr>
        <w:jc w:val="both"/>
        <w:rPr>
          <w:rFonts w:asciiTheme="minorHAnsi" w:hAnsiTheme="minorHAnsi"/>
          <w:sz w:val="21"/>
          <w:szCs w:val="21"/>
        </w:rPr>
      </w:pPr>
    </w:p>
    <w:p w:rsidR="00001165" w:rsidRDefault="00001165" w:rsidP="00001165">
      <w:pPr>
        <w:jc w:val="both"/>
        <w:rPr>
          <w:rFonts w:asciiTheme="minorHAnsi" w:hAnsiTheme="minorHAnsi"/>
          <w:sz w:val="21"/>
          <w:szCs w:val="21"/>
        </w:rPr>
      </w:pPr>
    </w:p>
    <w:p w:rsidR="00001165" w:rsidRDefault="00001165" w:rsidP="00001165">
      <w:pPr>
        <w:jc w:val="both"/>
        <w:rPr>
          <w:rFonts w:asciiTheme="minorHAnsi" w:hAnsiTheme="minorHAnsi"/>
          <w:sz w:val="21"/>
          <w:szCs w:val="21"/>
        </w:rPr>
      </w:pPr>
    </w:p>
    <w:p w:rsidR="00001165" w:rsidRDefault="00001165" w:rsidP="00001165">
      <w:pPr>
        <w:jc w:val="both"/>
        <w:rPr>
          <w:rFonts w:asciiTheme="minorHAnsi" w:hAnsiTheme="minorHAnsi"/>
          <w:sz w:val="21"/>
          <w:szCs w:val="21"/>
        </w:rPr>
      </w:pPr>
    </w:p>
    <w:p w:rsidR="00001165" w:rsidRDefault="00001165" w:rsidP="00001165">
      <w:pPr>
        <w:jc w:val="both"/>
        <w:rPr>
          <w:rFonts w:asciiTheme="minorHAnsi" w:hAnsiTheme="minorHAnsi"/>
          <w:sz w:val="21"/>
          <w:szCs w:val="21"/>
        </w:rPr>
      </w:pPr>
    </w:p>
    <w:p w:rsidR="00001165" w:rsidRDefault="00001165" w:rsidP="00001165">
      <w:pPr>
        <w:jc w:val="both"/>
        <w:rPr>
          <w:rFonts w:asciiTheme="minorHAnsi" w:hAnsiTheme="minorHAnsi"/>
          <w:sz w:val="21"/>
          <w:szCs w:val="21"/>
        </w:rPr>
      </w:pPr>
    </w:p>
    <w:p w:rsidR="00001165" w:rsidRDefault="00001165" w:rsidP="00001165">
      <w:pPr>
        <w:jc w:val="both"/>
        <w:rPr>
          <w:rFonts w:asciiTheme="minorHAnsi" w:hAnsiTheme="minorHAnsi"/>
          <w:sz w:val="21"/>
          <w:szCs w:val="21"/>
        </w:rPr>
      </w:pPr>
    </w:p>
    <w:p w:rsidR="00001165" w:rsidRDefault="00001165" w:rsidP="00001165">
      <w:pPr>
        <w:jc w:val="both"/>
        <w:rPr>
          <w:rFonts w:asciiTheme="minorHAnsi" w:hAnsiTheme="minorHAnsi"/>
          <w:sz w:val="21"/>
          <w:szCs w:val="21"/>
        </w:rPr>
      </w:pPr>
    </w:p>
    <w:p w:rsidR="00001165" w:rsidRPr="00F10DDF" w:rsidRDefault="00001165" w:rsidP="00001165">
      <w:pPr>
        <w:jc w:val="both"/>
        <w:rPr>
          <w:rFonts w:asciiTheme="minorHAnsi" w:hAnsiTheme="minorHAnsi"/>
          <w:sz w:val="21"/>
          <w:szCs w:val="21"/>
        </w:rPr>
      </w:pPr>
    </w:p>
    <w:tbl>
      <w:tblPr>
        <w:tblW w:w="9776" w:type="dxa"/>
        <w:tblCellMar>
          <w:left w:w="70" w:type="dxa"/>
          <w:right w:w="70" w:type="dxa"/>
        </w:tblCellMar>
        <w:tblLook w:val="04A0" w:firstRow="1" w:lastRow="0" w:firstColumn="1" w:lastColumn="0" w:noHBand="0" w:noVBand="1"/>
      </w:tblPr>
      <w:tblGrid>
        <w:gridCol w:w="500"/>
        <w:gridCol w:w="9276"/>
      </w:tblGrid>
      <w:tr w:rsidR="00001165" w:rsidRPr="00F10DDF" w:rsidTr="001E7F13">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E3E3E3"/>
            <w:noWrap/>
            <w:vAlign w:val="center"/>
            <w:hideMark/>
          </w:tcPr>
          <w:p w:rsidR="00001165" w:rsidRPr="00F10DDF" w:rsidRDefault="00001165" w:rsidP="001E7F13">
            <w:pPr>
              <w:jc w:val="center"/>
              <w:rPr>
                <w:rFonts w:ascii="Calibri" w:hAnsi="Calibri" w:cs="Calibri"/>
                <w:b/>
                <w:bCs/>
                <w:i/>
                <w:iCs/>
                <w:sz w:val="21"/>
                <w:szCs w:val="21"/>
              </w:rPr>
            </w:pPr>
            <w:r w:rsidRPr="00F10DDF">
              <w:rPr>
                <w:rFonts w:ascii="Calibri" w:hAnsi="Calibri" w:cs="Calibri"/>
                <w:b/>
                <w:bCs/>
                <w:i/>
                <w:iCs/>
                <w:sz w:val="21"/>
                <w:szCs w:val="21"/>
              </w:rPr>
              <w:lastRenderedPageBreak/>
              <w:t>III.</w:t>
            </w:r>
          </w:p>
        </w:tc>
        <w:tc>
          <w:tcPr>
            <w:tcW w:w="9276" w:type="dxa"/>
            <w:tcBorders>
              <w:top w:val="single" w:sz="4" w:space="0" w:color="auto"/>
              <w:left w:val="nil"/>
              <w:bottom w:val="single" w:sz="4" w:space="0" w:color="auto"/>
              <w:right w:val="single" w:sz="4" w:space="0" w:color="auto"/>
            </w:tcBorders>
            <w:shd w:val="clear" w:color="000000" w:fill="E3E3E3"/>
            <w:vAlign w:val="center"/>
            <w:hideMark/>
          </w:tcPr>
          <w:p w:rsidR="00001165" w:rsidRPr="00F10DDF" w:rsidRDefault="00001165" w:rsidP="001E7F13">
            <w:pPr>
              <w:jc w:val="both"/>
              <w:rPr>
                <w:rFonts w:ascii="Calibri" w:hAnsi="Calibri" w:cs="Calibri"/>
                <w:b/>
                <w:bCs/>
                <w:i/>
                <w:iCs/>
                <w:sz w:val="21"/>
                <w:szCs w:val="21"/>
              </w:rPr>
            </w:pPr>
            <w:r w:rsidRPr="00F10DDF">
              <w:rPr>
                <w:rFonts w:ascii="Calibri" w:hAnsi="Calibri" w:cs="Calibri"/>
                <w:b/>
                <w:bCs/>
                <w:i/>
                <w:iCs/>
                <w:sz w:val="21"/>
                <w:szCs w:val="21"/>
              </w:rPr>
              <w:t>STREHA</w:t>
            </w:r>
          </w:p>
        </w:tc>
      </w:tr>
    </w:tbl>
    <w:p w:rsidR="00001165" w:rsidRPr="00F10DDF" w:rsidRDefault="00001165" w:rsidP="00001165">
      <w:pPr>
        <w:jc w:val="both"/>
        <w:rPr>
          <w:rFonts w:asciiTheme="minorHAnsi" w:hAnsiTheme="minorHAnsi"/>
          <w:sz w:val="21"/>
          <w:szCs w:val="21"/>
        </w:rPr>
      </w:pPr>
    </w:p>
    <w:tbl>
      <w:tblPr>
        <w:tblW w:w="9776" w:type="dxa"/>
        <w:tblCellMar>
          <w:left w:w="70" w:type="dxa"/>
          <w:right w:w="70" w:type="dxa"/>
        </w:tblCellMar>
        <w:tblLook w:val="04A0" w:firstRow="1" w:lastRow="0" w:firstColumn="1" w:lastColumn="0" w:noHBand="0" w:noVBand="1"/>
      </w:tblPr>
      <w:tblGrid>
        <w:gridCol w:w="500"/>
        <w:gridCol w:w="4233"/>
        <w:gridCol w:w="791"/>
        <w:gridCol w:w="992"/>
        <w:gridCol w:w="1417"/>
        <w:gridCol w:w="1843"/>
      </w:tblGrid>
      <w:tr w:rsidR="00001165" w:rsidRPr="004105AB" w:rsidTr="001E7F13">
        <w:trPr>
          <w:trHeight w:val="300"/>
          <w:tblHead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1165" w:rsidRPr="004105AB" w:rsidRDefault="00001165" w:rsidP="001E7F13">
            <w:pPr>
              <w:jc w:val="center"/>
              <w:rPr>
                <w:rFonts w:asciiTheme="minorHAnsi" w:hAnsiTheme="minorHAnsi" w:cstheme="minorHAnsi"/>
                <w:b/>
                <w:bCs/>
                <w:sz w:val="22"/>
                <w:szCs w:val="22"/>
              </w:rPr>
            </w:pPr>
            <w:r w:rsidRPr="004105AB">
              <w:rPr>
                <w:rFonts w:asciiTheme="minorHAnsi" w:hAnsiTheme="minorHAnsi" w:cstheme="minorHAnsi"/>
                <w:b/>
                <w:bCs/>
                <w:sz w:val="22"/>
                <w:szCs w:val="22"/>
              </w:rPr>
              <w:t>št.</w:t>
            </w:r>
          </w:p>
        </w:tc>
        <w:tc>
          <w:tcPr>
            <w:tcW w:w="4233" w:type="dxa"/>
            <w:tcBorders>
              <w:top w:val="single" w:sz="4" w:space="0" w:color="auto"/>
              <w:left w:val="nil"/>
              <w:bottom w:val="single" w:sz="4" w:space="0" w:color="auto"/>
              <w:right w:val="single" w:sz="4" w:space="0" w:color="auto"/>
            </w:tcBorders>
            <w:shd w:val="clear" w:color="auto" w:fill="auto"/>
            <w:vAlign w:val="center"/>
            <w:hideMark/>
          </w:tcPr>
          <w:p w:rsidR="00001165" w:rsidRPr="004105AB" w:rsidRDefault="00001165" w:rsidP="001E7F13">
            <w:pPr>
              <w:jc w:val="both"/>
              <w:rPr>
                <w:rFonts w:asciiTheme="minorHAnsi" w:hAnsiTheme="minorHAnsi" w:cstheme="minorHAnsi"/>
                <w:b/>
                <w:bCs/>
                <w:sz w:val="22"/>
                <w:szCs w:val="22"/>
              </w:rPr>
            </w:pPr>
            <w:r w:rsidRPr="004105AB">
              <w:rPr>
                <w:rFonts w:asciiTheme="minorHAnsi" w:hAnsiTheme="minorHAnsi" w:cstheme="minorHAnsi"/>
                <w:b/>
                <w:bCs/>
                <w:sz w:val="22"/>
                <w:szCs w:val="22"/>
              </w:rPr>
              <w:t xml:space="preserve">Opis dela </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001165" w:rsidRPr="004105AB" w:rsidRDefault="00001165" w:rsidP="001E7F13">
            <w:pPr>
              <w:jc w:val="center"/>
              <w:rPr>
                <w:rFonts w:asciiTheme="minorHAnsi" w:hAnsiTheme="minorHAnsi" w:cstheme="minorHAnsi"/>
                <w:b/>
                <w:bCs/>
                <w:sz w:val="22"/>
                <w:szCs w:val="22"/>
              </w:rPr>
            </w:pPr>
            <w:r w:rsidRPr="004105AB">
              <w:rPr>
                <w:rFonts w:asciiTheme="minorHAnsi" w:hAnsiTheme="minorHAnsi" w:cstheme="minorHAnsi"/>
                <w:b/>
                <w:bCs/>
                <w:sz w:val="22"/>
                <w:szCs w:val="22"/>
              </w:rPr>
              <w:t>Enota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01165" w:rsidRPr="004105AB" w:rsidRDefault="00001165" w:rsidP="001E7F13">
            <w:pPr>
              <w:jc w:val="center"/>
              <w:rPr>
                <w:rFonts w:asciiTheme="minorHAnsi" w:hAnsiTheme="minorHAnsi" w:cstheme="minorHAnsi"/>
                <w:b/>
                <w:bCs/>
                <w:sz w:val="22"/>
                <w:szCs w:val="22"/>
              </w:rPr>
            </w:pPr>
            <w:r w:rsidRPr="004105AB">
              <w:rPr>
                <w:rFonts w:asciiTheme="minorHAnsi" w:hAnsiTheme="minorHAnsi" w:cstheme="minorHAnsi"/>
                <w:b/>
                <w:bCs/>
                <w:sz w:val="22"/>
                <w:szCs w:val="22"/>
              </w:rPr>
              <w:t>Količina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01165" w:rsidRPr="004105AB" w:rsidRDefault="00001165" w:rsidP="001E7F13">
            <w:pPr>
              <w:jc w:val="center"/>
              <w:rPr>
                <w:rFonts w:asciiTheme="minorHAnsi" w:hAnsiTheme="minorHAnsi" w:cstheme="minorHAnsi"/>
                <w:b/>
                <w:bCs/>
                <w:sz w:val="22"/>
                <w:szCs w:val="22"/>
              </w:rPr>
            </w:pPr>
            <w:r w:rsidRPr="004105AB">
              <w:rPr>
                <w:rFonts w:asciiTheme="minorHAnsi" w:hAnsiTheme="minorHAnsi" w:cstheme="minorHAnsi"/>
                <w:b/>
                <w:bCs/>
                <w:sz w:val="22"/>
                <w:szCs w:val="22"/>
              </w:rPr>
              <w:t>Cena/enoto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01165" w:rsidRPr="004105AB" w:rsidRDefault="00001165" w:rsidP="001E7F13">
            <w:pPr>
              <w:jc w:val="center"/>
              <w:rPr>
                <w:rFonts w:asciiTheme="minorHAnsi" w:hAnsiTheme="minorHAnsi" w:cstheme="minorHAnsi"/>
                <w:b/>
                <w:bCs/>
                <w:sz w:val="22"/>
                <w:szCs w:val="22"/>
              </w:rPr>
            </w:pPr>
            <w:r w:rsidRPr="004105AB">
              <w:rPr>
                <w:rFonts w:asciiTheme="minorHAnsi" w:hAnsiTheme="minorHAnsi" w:cstheme="minorHAnsi"/>
                <w:b/>
                <w:bCs/>
                <w:sz w:val="22"/>
                <w:szCs w:val="22"/>
              </w:rPr>
              <w:t>Skupaj</w:t>
            </w:r>
          </w:p>
        </w:tc>
      </w:tr>
      <w:tr w:rsidR="00001165" w:rsidRPr="004105AB" w:rsidTr="001E7F13">
        <w:trPr>
          <w:trHeight w:val="300"/>
        </w:trPr>
        <w:tc>
          <w:tcPr>
            <w:tcW w:w="500" w:type="dxa"/>
            <w:tcBorders>
              <w:top w:val="nil"/>
              <w:left w:val="single" w:sz="4" w:space="0" w:color="auto"/>
              <w:bottom w:val="single" w:sz="4" w:space="0" w:color="auto"/>
              <w:right w:val="single" w:sz="4" w:space="0" w:color="auto"/>
            </w:tcBorders>
            <w:shd w:val="clear" w:color="auto" w:fill="auto"/>
            <w:noWrap/>
            <w:hideMark/>
          </w:tcPr>
          <w:p w:rsidR="00001165" w:rsidRPr="004105AB" w:rsidRDefault="00001165" w:rsidP="001E7F13">
            <w:pPr>
              <w:jc w:val="right"/>
              <w:rPr>
                <w:rFonts w:asciiTheme="minorHAnsi" w:hAnsiTheme="minorHAnsi" w:cstheme="minorHAnsi"/>
                <w:sz w:val="22"/>
                <w:szCs w:val="22"/>
              </w:rPr>
            </w:pPr>
            <w:r w:rsidRPr="004105AB">
              <w:rPr>
                <w:rFonts w:asciiTheme="minorHAnsi" w:hAnsiTheme="minorHAnsi" w:cstheme="minorHAnsi"/>
                <w:sz w:val="22"/>
                <w:szCs w:val="22"/>
              </w:rPr>
              <w:t> </w:t>
            </w:r>
          </w:p>
        </w:tc>
        <w:tc>
          <w:tcPr>
            <w:tcW w:w="4233" w:type="dxa"/>
            <w:tcBorders>
              <w:top w:val="nil"/>
              <w:left w:val="nil"/>
              <w:bottom w:val="single" w:sz="4" w:space="0" w:color="auto"/>
              <w:right w:val="single" w:sz="4" w:space="0" w:color="auto"/>
            </w:tcBorders>
            <w:shd w:val="clear" w:color="auto" w:fill="auto"/>
            <w:hideMark/>
          </w:tcPr>
          <w:p w:rsidR="00001165" w:rsidRPr="004105AB" w:rsidRDefault="00001165" w:rsidP="001E7F13">
            <w:pPr>
              <w:jc w:val="both"/>
              <w:rPr>
                <w:rFonts w:asciiTheme="minorHAnsi" w:hAnsiTheme="minorHAnsi" w:cstheme="minorHAnsi"/>
                <w:sz w:val="22"/>
                <w:szCs w:val="22"/>
              </w:rPr>
            </w:pPr>
            <w:r w:rsidRPr="004105AB">
              <w:rPr>
                <w:rFonts w:asciiTheme="minorHAnsi" w:hAnsiTheme="minorHAnsi" w:cstheme="minorHAnsi"/>
                <w:sz w:val="22"/>
                <w:szCs w:val="22"/>
              </w:rPr>
              <w:t> </w:t>
            </w:r>
          </w:p>
        </w:tc>
        <w:tc>
          <w:tcPr>
            <w:tcW w:w="791" w:type="dxa"/>
            <w:tcBorders>
              <w:top w:val="nil"/>
              <w:left w:val="nil"/>
              <w:bottom w:val="single" w:sz="4" w:space="0" w:color="auto"/>
              <w:right w:val="single" w:sz="4" w:space="0" w:color="auto"/>
            </w:tcBorders>
            <w:shd w:val="clear" w:color="auto" w:fill="auto"/>
            <w:noWrap/>
            <w:vAlign w:val="bottom"/>
            <w:hideMark/>
          </w:tcPr>
          <w:p w:rsidR="00001165" w:rsidRPr="004105AB" w:rsidRDefault="00001165" w:rsidP="001E7F13">
            <w:pPr>
              <w:jc w:val="center"/>
              <w:rPr>
                <w:rFonts w:asciiTheme="minorHAnsi" w:hAnsiTheme="minorHAnsi" w:cstheme="minorHAnsi"/>
                <w:sz w:val="22"/>
                <w:szCs w:val="22"/>
              </w:rPr>
            </w:pPr>
            <w:r w:rsidRPr="004105AB">
              <w:rPr>
                <w:rFonts w:asciiTheme="minorHAnsi" w:hAnsiTheme="minorHAnsi" w:cstheme="minorHAnsi"/>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001165" w:rsidRPr="004105AB" w:rsidRDefault="00001165" w:rsidP="001E7F13">
            <w:pPr>
              <w:jc w:val="center"/>
              <w:rPr>
                <w:rFonts w:asciiTheme="minorHAnsi" w:hAnsiTheme="minorHAnsi" w:cstheme="minorHAnsi"/>
                <w:sz w:val="22"/>
                <w:szCs w:val="22"/>
              </w:rPr>
            </w:pPr>
            <w:r w:rsidRPr="004105AB">
              <w:rPr>
                <w:rFonts w:asciiTheme="minorHAnsi" w:hAnsiTheme="minorHAnsi" w:cstheme="minorHAnsi"/>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001165" w:rsidRPr="004105AB" w:rsidRDefault="00001165" w:rsidP="001E7F13">
            <w:pPr>
              <w:jc w:val="right"/>
              <w:rPr>
                <w:rFonts w:asciiTheme="minorHAnsi" w:hAnsiTheme="minorHAnsi" w:cstheme="minorHAnsi"/>
                <w:sz w:val="22"/>
                <w:szCs w:val="22"/>
              </w:rPr>
            </w:pPr>
            <w:r w:rsidRPr="004105AB">
              <w:rPr>
                <w:rFonts w:asciiTheme="minorHAnsi" w:hAnsiTheme="minorHAnsi" w:cstheme="minorHAnsi"/>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001165" w:rsidRPr="004105AB" w:rsidRDefault="00001165" w:rsidP="001E7F13">
            <w:pPr>
              <w:jc w:val="right"/>
              <w:rPr>
                <w:rFonts w:asciiTheme="minorHAnsi" w:hAnsiTheme="minorHAnsi" w:cstheme="minorHAnsi"/>
                <w:sz w:val="22"/>
                <w:szCs w:val="22"/>
              </w:rPr>
            </w:pPr>
            <w:r w:rsidRPr="004105AB">
              <w:rPr>
                <w:rFonts w:asciiTheme="minorHAnsi" w:hAnsiTheme="minorHAnsi" w:cstheme="minorHAnsi"/>
                <w:sz w:val="22"/>
                <w:szCs w:val="22"/>
              </w:rPr>
              <w:t> </w:t>
            </w:r>
          </w:p>
        </w:tc>
      </w:tr>
      <w:tr w:rsidR="00001165" w:rsidRPr="004105AB" w:rsidTr="001E7F13">
        <w:trPr>
          <w:trHeight w:val="945"/>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1.</w:t>
            </w:r>
          </w:p>
        </w:tc>
        <w:tc>
          <w:tcPr>
            <w:tcW w:w="4233" w:type="dxa"/>
            <w:tcBorders>
              <w:top w:val="single" w:sz="4" w:space="0" w:color="auto"/>
              <w:left w:val="nil"/>
              <w:bottom w:val="single" w:sz="4" w:space="0" w:color="auto"/>
              <w:right w:val="single" w:sz="4" w:space="0" w:color="auto"/>
            </w:tcBorders>
            <w:shd w:val="clear" w:color="auto" w:fill="auto"/>
            <w:hideMark/>
          </w:tcPr>
          <w:p w:rsidR="00001165" w:rsidRPr="008D36DD" w:rsidRDefault="00001165" w:rsidP="001E7F13">
            <w:pPr>
              <w:rPr>
                <w:rFonts w:asciiTheme="minorHAnsi" w:hAnsiTheme="minorHAnsi" w:cstheme="minorHAnsi"/>
                <w:sz w:val="22"/>
                <w:szCs w:val="22"/>
              </w:rPr>
            </w:pPr>
            <w:r w:rsidRPr="008D36DD">
              <w:rPr>
                <w:rFonts w:asciiTheme="minorHAnsi" w:hAnsiTheme="minorHAnsi" w:cstheme="minorHAnsi"/>
                <w:sz w:val="22"/>
                <w:szCs w:val="22"/>
              </w:rPr>
              <w:t xml:space="preserve">izdelava premaza betonske podlage s </w:t>
            </w:r>
            <w:proofErr w:type="spellStart"/>
            <w:r w:rsidRPr="008D36DD">
              <w:rPr>
                <w:rFonts w:asciiTheme="minorHAnsi" w:hAnsiTheme="minorHAnsi" w:cstheme="minorHAnsi"/>
                <w:sz w:val="22"/>
                <w:szCs w:val="22"/>
              </w:rPr>
              <w:t>hitrovezočim</w:t>
            </w:r>
            <w:proofErr w:type="spellEnd"/>
            <w:r w:rsidRPr="008D36DD">
              <w:rPr>
                <w:rFonts w:asciiTheme="minorHAnsi" w:hAnsiTheme="minorHAnsi" w:cstheme="minorHAnsi"/>
                <w:sz w:val="22"/>
                <w:szCs w:val="22"/>
              </w:rPr>
              <w:t xml:space="preserve"> bitumenskim </w:t>
            </w:r>
            <w:proofErr w:type="spellStart"/>
            <w:r w:rsidRPr="008D36DD">
              <w:rPr>
                <w:rFonts w:asciiTheme="minorHAnsi" w:hAnsiTheme="minorHAnsi" w:cstheme="minorHAnsi"/>
                <w:sz w:val="22"/>
                <w:szCs w:val="22"/>
              </w:rPr>
              <w:t>prednamazom</w:t>
            </w:r>
            <w:proofErr w:type="spellEnd"/>
            <w:r w:rsidRPr="008D36DD">
              <w:rPr>
                <w:rFonts w:asciiTheme="minorHAnsi" w:hAnsiTheme="minorHAnsi" w:cstheme="minorHAnsi"/>
                <w:sz w:val="22"/>
                <w:szCs w:val="22"/>
              </w:rPr>
              <w:t xml:space="preserve"> </w:t>
            </w:r>
            <w:proofErr w:type="spellStart"/>
            <w:r w:rsidRPr="008D36DD">
              <w:rPr>
                <w:rFonts w:asciiTheme="minorHAnsi" w:hAnsiTheme="minorHAnsi" w:cstheme="minorHAnsi"/>
                <w:sz w:val="22"/>
                <w:szCs w:val="22"/>
              </w:rPr>
              <w:t>Voranstrich</w:t>
            </w:r>
            <w:proofErr w:type="spellEnd"/>
            <w:r w:rsidRPr="008D36DD">
              <w:rPr>
                <w:rFonts w:asciiTheme="minorHAnsi" w:hAnsiTheme="minorHAnsi" w:cstheme="minorHAnsi"/>
                <w:sz w:val="22"/>
                <w:szCs w:val="22"/>
              </w:rPr>
              <w:t xml:space="preserve"> </w:t>
            </w:r>
            <w:proofErr w:type="spellStart"/>
            <w:r w:rsidRPr="008D36DD">
              <w:rPr>
                <w:rFonts w:asciiTheme="minorHAnsi" w:hAnsiTheme="minorHAnsi" w:cstheme="minorHAnsi"/>
                <w:sz w:val="22"/>
                <w:szCs w:val="22"/>
              </w:rPr>
              <w:t>Universal</w:t>
            </w:r>
            <w:proofErr w:type="spellEnd"/>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001165" w:rsidRPr="008D36DD"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684,00</w:t>
            </w:r>
          </w:p>
        </w:tc>
        <w:tc>
          <w:tcPr>
            <w:tcW w:w="1417" w:type="dxa"/>
            <w:tcBorders>
              <w:top w:val="single" w:sz="4" w:space="0" w:color="auto"/>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c>
          <w:tcPr>
            <w:tcW w:w="1843" w:type="dxa"/>
            <w:tcBorders>
              <w:top w:val="single" w:sz="4" w:space="0" w:color="auto"/>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r>
      <w:tr w:rsidR="00001165" w:rsidRPr="004105AB" w:rsidTr="001E7F13">
        <w:trPr>
          <w:trHeight w:val="3218"/>
        </w:trPr>
        <w:tc>
          <w:tcPr>
            <w:tcW w:w="500" w:type="dxa"/>
            <w:tcBorders>
              <w:top w:val="nil"/>
              <w:left w:val="single" w:sz="4" w:space="0" w:color="auto"/>
              <w:bottom w:val="single" w:sz="4" w:space="0" w:color="auto"/>
              <w:right w:val="single" w:sz="4" w:space="0" w:color="auto"/>
            </w:tcBorders>
            <w:shd w:val="clear" w:color="auto" w:fill="auto"/>
            <w:noWrap/>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2.</w:t>
            </w:r>
          </w:p>
        </w:tc>
        <w:tc>
          <w:tcPr>
            <w:tcW w:w="4233" w:type="dxa"/>
            <w:tcBorders>
              <w:top w:val="nil"/>
              <w:left w:val="nil"/>
              <w:bottom w:val="single" w:sz="4" w:space="0" w:color="auto"/>
              <w:right w:val="single" w:sz="4" w:space="0" w:color="auto"/>
            </w:tcBorders>
            <w:shd w:val="clear" w:color="auto" w:fill="auto"/>
            <w:hideMark/>
          </w:tcPr>
          <w:p w:rsidR="00001165" w:rsidRPr="008D36DD" w:rsidRDefault="00001165" w:rsidP="001E7F13">
            <w:pPr>
              <w:rPr>
                <w:rFonts w:asciiTheme="minorHAnsi" w:hAnsiTheme="minorHAnsi" w:cstheme="minorHAnsi"/>
                <w:sz w:val="22"/>
                <w:szCs w:val="22"/>
              </w:rPr>
            </w:pPr>
            <w:r w:rsidRPr="008D36DD">
              <w:rPr>
                <w:rFonts w:asciiTheme="minorHAnsi" w:hAnsiTheme="minorHAnsi" w:cstheme="minorHAnsi"/>
                <w:sz w:val="22"/>
                <w:szCs w:val="22"/>
              </w:rPr>
              <w:t xml:space="preserve">izdelava </w:t>
            </w:r>
            <w:proofErr w:type="spellStart"/>
            <w:r w:rsidRPr="008D36DD">
              <w:rPr>
                <w:rFonts w:asciiTheme="minorHAnsi" w:hAnsiTheme="minorHAnsi" w:cstheme="minorHAnsi"/>
                <w:sz w:val="22"/>
                <w:szCs w:val="22"/>
              </w:rPr>
              <w:t>parozapornega</w:t>
            </w:r>
            <w:proofErr w:type="spellEnd"/>
            <w:r w:rsidRPr="008D36DD">
              <w:rPr>
                <w:rFonts w:asciiTheme="minorHAnsi" w:hAnsiTheme="minorHAnsi" w:cstheme="minorHAnsi"/>
                <w:sz w:val="22"/>
                <w:szCs w:val="22"/>
              </w:rPr>
              <w:t xml:space="preserve"> sloja iz specialnega elastomernega bitumna za hitro varjenje, nosilec iz steklenega flisa in ALU PES sloja, difuzijska upornost prehodu vodne pare </w:t>
            </w:r>
            <w:proofErr w:type="spellStart"/>
            <w:r w:rsidRPr="008D36DD">
              <w:rPr>
                <w:rFonts w:asciiTheme="minorHAnsi" w:hAnsiTheme="minorHAnsi" w:cstheme="minorHAnsi"/>
                <w:sz w:val="22"/>
                <w:szCs w:val="22"/>
              </w:rPr>
              <w:t>Sd</w:t>
            </w:r>
            <w:proofErr w:type="spellEnd"/>
            <w:r w:rsidRPr="008D36DD">
              <w:rPr>
                <w:rFonts w:asciiTheme="minorHAnsi" w:hAnsiTheme="minorHAnsi" w:cstheme="minorHAnsi"/>
                <w:sz w:val="22"/>
                <w:szCs w:val="22"/>
              </w:rPr>
              <w:t xml:space="preserve"> &gt; 1500 m, zgoraj s </w:t>
            </w:r>
            <w:proofErr w:type="spellStart"/>
            <w:r w:rsidRPr="008D36DD">
              <w:rPr>
                <w:rFonts w:asciiTheme="minorHAnsi" w:hAnsiTheme="minorHAnsi" w:cstheme="minorHAnsi"/>
                <w:sz w:val="22"/>
                <w:szCs w:val="22"/>
              </w:rPr>
              <w:t>Therm</w:t>
            </w:r>
            <w:proofErr w:type="spellEnd"/>
            <w:r w:rsidRPr="008D36DD">
              <w:rPr>
                <w:rFonts w:asciiTheme="minorHAnsi" w:hAnsiTheme="minorHAnsi" w:cstheme="minorHAnsi"/>
                <w:sz w:val="22"/>
                <w:szCs w:val="22"/>
              </w:rPr>
              <w:t xml:space="preserve"> pasovi, ki se aktivirajo z gorilnikom, spodaj hladno samolepilni bitumenski nanos z zaščitno folijo; alkalno odporen; debelina 4 mm, </w:t>
            </w:r>
            <w:r w:rsidRPr="008D36DD">
              <w:rPr>
                <w:rFonts w:asciiTheme="minorHAnsi" w:hAnsiTheme="minorHAnsi" w:cstheme="minorHAnsi"/>
                <w:sz w:val="22"/>
                <w:szCs w:val="22"/>
              </w:rPr>
              <w:br/>
            </w:r>
            <w:proofErr w:type="spellStart"/>
            <w:r w:rsidRPr="008D36DD">
              <w:rPr>
                <w:rFonts w:asciiTheme="minorHAnsi" w:hAnsiTheme="minorHAnsi" w:cstheme="minorHAnsi"/>
                <w:sz w:val="22"/>
                <w:szCs w:val="22"/>
              </w:rPr>
              <w:t>tesnenje</w:t>
            </w:r>
            <w:proofErr w:type="spellEnd"/>
            <w:r w:rsidRPr="008D36DD">
              <w:rPr>
                <w:rFonts w:asciiTheme="minorHAnsi" w:hAnsiTheme="minorHAnsi" w:cstheme="minorHAnsi"/>
                <w:sz w:val="22"/>
                <w:szCs w:val="22"/>
              </w:rPr>
              <w:t xml:space="preserve"> z varjenjem čelno in vzdolžno s preklopom 8 do 10 cm</w:t>
            </w:r>
            <w:r w:rsidRPr="008D36DD">
              <w:rPr>
                <w:rFonts w:asciiTheme="minorHAnsi" w:hAnsiTheme="minorHAnsi" w:cstheme="minorHAnsi"/>
                <w:sz w:val="22"/>
                <w:szCs w:val="22"/>
              </w:rPr>
              <w:br/>
              <w:t xml:space="preserve">izvedba spojev z zamikanjem / </w:t>
            </w:r>
            <w:proofErr w:type="spellStart"/>
            <w:r w:rsidRPr="008D36DD">
              <w:rPr>
                <w:rFonts w:asciiTheme="minorHAnsi" w:hAnsiTheme="minorHAnsi" w:cstheme="minorHAnsi"/>
                <w:sz w:val="22"/>
                <w:szCs w:val="22"/>
              </w:rPr>
              <w:t>Bauder</w:t>
            </w:r>
            <w:proofErr w:type="spellEnd"/>
            <w:r w:rsidRPr="008D36DD">
              <w:rPr>
                <w:rFonts w:asciiTheme="minorHAnsi" w:hAnsiTheme="minorHAnsi" w:cstheme="minorHAnsi"/>
                <w:sz w:val="22"/>
                <w:szCs w:val="22"/>
              </w:rPr>
              <w:t xml:space="preserve"> THERM DS1 DUO / ali </w:t>
            </w:r>
            <w:r>
              <w:rPr>
                <w:rFonts w:asciiTheme="minorHAnsi" w:hAnsiTheme="minorHAnsi" w:cstheme="minorHAnsi"/>
                <w:sz w:val="22"/>
                <w:szCs w:val="22"/>
              </w:rPr>
              <w:t>enakovredno</w:t>
            </w:r>
            <w:r w:rsidRPr="008D36DD">
              <w:rPr>
                <w:rFonts w:asciiTheme="minorHAnsi" w:hAnsiTheme="minorHAnsi" w:cstheme="minorHAnsi"/>
                <w:sz w:val="22"/>
                <w:szCs w:val="22"/>
              </w:rPr>
              <w:t>.</w:t>
            </w:r>
          </w:p>
        </w:tc>
        <w:tc>
          <w:tcPr>
            <w:tcW w:w="791"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684,00</w:t>
            </w:r>
          </w:p>
        </w:tc>
        <w:tc>
          <w:tcPr>
            <w:tcW w:w="1417"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c>
          <w:tcPr>
            <w:tcW w:w="1843"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r>
      <w:tr w:rsidR="00001165" w:rsidRPr="004105AB" w:rsidTr="001E7F13">
        <w:trPr>
          <w:trHeight w:val="2825"/>
        </w:trPr>
        <w:tc>
          <w:tcPr>
            <w:tcW w:w="500" w:type="dxa"/>
            <w:tcBorders>
              <w:top w:val="nil"/>
              <w:left w:val="single" w:sz="4" w:space="0" w:color="auto"/>
              <w:bottom w:val="single" w:sz="4" w:space="0" w:color="auto"/>
              <w:right w:val="single" w:sz="4" w:space="0" w:color="auto"/>
            </w:tcBorders>
            <w:shd w:val="clear" w:color="auto" w:fill="auto"/>
            <w:noWrap/>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3.</w:t>
            </w:r>
          </w:p>
        </w:tc>
        <w:tc>
          <w:tcPr>
            <w:tcW w:w="4233" w:type="dxa"/>
            <w:tcBorders>
              <w:top w:val="nil"/>
              <w:left w:val="nil"/>
              <w:bottom w:val="single" w:sz="4" w:space="0" w:color="auto"/>
              <w:right w:val="single" w:sz="4" w:space="0" w:color="auto"/>
            </w:tcBorders>
            <w:shd w:val="clear" w:color="auto" w:fill="auto"/>
            <w:hideMark/>
          </w:tcPr>
          <w:p w:rsidR="00001165" w:rsidRPr="008D36DD" w:rsidRDefault="00001165" w:rsidP="001E7F13">
            <w:pPr>
              <w:rPr>
                <w:rFonts w:asciiTheme="minorHAnsi" w:hAnsiTheme="minorHAnsi" w:cstheme="minorHAnsi"/>
                <w:sz w:val="22"/>
                <w:szCs w:val="22"/>
              </w:rPr>
            </w:pPr>
            <w:r w:rsidRPr="008D36DD">
              <w:rPr>
                <w:rFonts w:asciiTheme="minorHAnsi" w:hAnsiTheme="minorHAnsi" w:cstheme="minorHAnsi"/>
                <w:sz w:val="22"/>
                <w:szCs w:val="22"/>
              </w:rPr>
              <w:t xml:space="preserve">izdelava toplotno izolacijskega sloja iz </w:t>
            </w:r>
            <w:proofErr w:type="spellStart"/>
            <w:r w:rsidRPr="008D36DD">
              <w:rPr>
                <w:rFonts w:asciiTheme="minorHAnsi" w:hAnsiTheme="minorHAnsi" w:cstheme="minorHAnsi"/>
                <w:sz w:val="22"/>
                <w:szCs w:val="22"/>
              </w:rPr>
              <w:t>Polyisociuranatnih</w:t>
            </w:r>
            <w:proofErr w:type="spellEnd"/>
            <w:r w:rsidRPr="008D36DD">
              <w:rPr>
                <w:rFonts w:asciiTheme="minorHAnsi" w:hAnsiTheme="minorHAnsi" w:cstheme="minorHAnsi"/>
                <w:sz w:val="22"/>
                <w:szCs w:val="22"/>
              </w:rPr>
              <w:t xml:space="preserve"> plošč iz trde pene  (PIR), </w:t>
            </w:r>
            <w:proofErr w:type="spellStart"/>
            <w:r w:rsidRPr="008D36DD">
              <w:rPr>
                <w:rFonts w:asciiTheme="minorHAnsi" w:hAnsiTheme="minorHAnsi" w:cstheme="minorHAnsi"/>
                <w:sz w:val="22"/>
                <w:szCs w:val="22"/>
              </w:rPr>
              <w:t>objestransko</w:t>
            </w:r>
            <w:proofErr w:type="spellEnd"/>
            <w:r w:rsidRPr="008D36DD">
              <w:rPr>
                <w:rFonts w:asciiTheme="minorHAnsi" w:hAnsiTheme="minorHAnsi" w:cstheme="minorHAnsi"/>
                <w:sz w:val="22"/>
                <w:szCs w:val="22"/>
              </w:rPr>
              <w:t xml:space="preserve"> kaširan z ALU slojem (PUR-DD po ONORM B 6000), s preklopnim spojem, </w:t>
            </w:r>
            <w:r w:rsidRPr="008D36DD">
              <w:rPr>
                <w:rFonts w:asciiTheme="minorHAnsi" w:hAnsiTheme="minorHAnsi" w:cstheme="minorHAnsi"/>
                <w:sz w:val="22"/>
                <w:szCs w:val="22"/>
              </w:rPr>
              <w:br/>
              <w:t xml:space="preserve">gostota 30 kg / m3; koeficient toplotne prevodnosti 0,022 W/mK; tlačna trdnost pri 10 % deformaciji &gt; 120 </w:t>
            </w:r>
            <w:proofErr w:type="spellStart"/>
            <w:r w:rsidRPr="008D36DD">
              <w:rPr>
                <w:rFonts w:asciiTheme="minorHAnsi" w:hAnsiTheme="minorHAnsi" w:cstheme="minorHAnsi"/>
                <w:sz w:val="22"/>
                <w:szCs w:val="22"/>
              </w:rPr>
              <w:t>Kpa</w:t>
            </w:r>
            <w:proofErr w:type="spellEnd"/>
            <w:r w:rsidRPr="008D36DD">
              <w:rPr>
                <w:rFonts w:asciiTheme="minorHAnsi" w:hAnsiTheme="minorHAnsi" w:cstheme="minorHAnsi"/>
                <w:sz w:val="22"/>
                <w:szCs w:val="22"/>
              </w:rPr>
              <w:t xml:space="preserve">; Navzemanje vlage &lt; 2%; PIR </w:t>
            </w:r>
            <w:proofErr w:type="spellStart"/>
            <w:r w:rsidRPr="008D36DD">
              <w:rPr>
                <w:rFonts w:asciiTheme="minorHAnsi" w:hAnsiTheme="minorHAnsi" w:cstheme="minorHAnsi"/>
                <w:sz w:val="22"/>
                <w:szCs w:val="22"/>
              </w:rPr>
              <w:t>index</w:t>
            </w:r>
            <w:proofErr w:type="spellEnd"/>
            <w:r w:rsidRPr="008D36DD">
              <w:rPr>
                <w:rFonts w:asciiTheme="minorHAnsi" w:hAnsiTheme="minorHAnsi" w:cstheme="minorHAnsi"/>
                <w:sz w:val="22"/>
                <w:szCs w:val="22"/>
              </w:rPr>
              <w:t xml:space="preserve"> &gt; 250 (ekstremno visoka dimenzijska stabilnost)</w:t>
            </w:r>
            <w:r w:rsidRPr="008D36DD">
              <w:rPr>
                <w:rFonts w:asciiTheme="minorHAnsi" w:hAnsiTheme="minorHAnsi" w:cstheme="minorHAnsi"/>
                <w:sz w:val="22"/>
                <w:szCs w:val="22"/>
              </w:rPr>
              <w:br/>
            </w:r>
            <w:proofErr w:type="spellStart"/>
            <w:r w:rsidRPr="008D36DD">
              <w:rPr>
                <w:rFonts w:asciiTheme="minorHAnsi" w:hAnsiTheme="minorHAnsi" w:cstheme="minorHAnsi"/>
                <w:sz w:val="22"/>
                <w:szCs w:val="22"/>
              </w:rPr>
              <w:t>Bauder</w:t>
            </w:r>
            <w:proofErr w:type="spellEnd"/>
            <w:r w:rsidRPr="008D36DD">
              <w:rPr>
                <w:rFonts w:asciiTheme="minorHAnsi" w:hAnsiTheme="minorHAnsi" w:cstheme="minorHAnsi"/>
                <w:sz w:val="22"/>
                <w:szCs w:val="22"/>
              </w:rPr>
              <w:t xml:space="preserve"> PI FA v debelini 120 mm ali </w:t>
            </w:r>
            <w:r>
              <w:rPr>
                <w:rFonts w:asciiTheme="minorHAnsi" w:hAnsiTheme="minorHAnsi" w:cstheme="minorHAnsi"/>
                <w:sz w:val="22"/>
                <w:szCs w:val="22"/>
              </w:rPr>
              <w:t>enakovredno</w:t>
            </w:r>
            <w:r w:rsidRPr="008D36DD">
              <w:rPr>
                <w:rFonts w:asciiTheme="minorHAnsi" w:hAnsiTheme="minorHAnsi" w:cstheme="minorHAnsi"/>
                <w:sz w:val="22"/>
                <w:szCs w:val="22"/>
              </w:rPr>
              <w:t>.</w:t>
            </w:r>
          </w:p>
        </w:tc>
        <w:tc>
          <w:tcPr>
            <w:tcW w:w="791"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448,00</w:t>
            </w:r>
          </w:p>
        </w:tc>
        <w:tc>
          <w:tcPr>
            <w:tcW w:w="1417"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c>
          <w:tcPr>
            <w:tcW w:w="1843"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r>
      <w:tr w:rsidR="00001165" w:rsidRPr="004105AB" w:rsidTr="001E7F13">
        <w:trPr>
          <w:trHeight w:val="3750"/>
        </w:trPr>
        <w:tc>
          <w:tcPr>
            <w:tcW w:w="500" w:type="dxa"/>
            <w:tcBorders>
              <w:top w:val="nil"/>
              <w:left w:val="single" w:sz="4" w:space="0" w:color="auto"/>
              <w:bottom w:val="single" w:sz="4" w:space="0" w:color="auto"/>
              <w:right w:val="single" w:sz="4" w:space="0" w:color="auto"/>
            </w:tcBorders>
            <w:shd w:val="clear" w:color="auto" w:fill="auto"/>
            <w:noWrap/>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4.</w:t>
            </w:r>
          </w:p>
        </w:tc>
        <w:tc>
          <w:tcPr>
            <w:tcW w:w="4233" w:type="dxa"/>
            <w:tcBorders>
              <w:top w:val="nil"/>
              <w:left w:val="nil"/>
              <w:bottom w:val="single" w:sz="4" w:space="0" w:color="auto"/>
              <w:right w:val="single" w:sz="4" w:space="0" w:color="auto"/>
            </w:tcBorders>
            <w:shd w:val="clear" w:color="auto" w:fill="auto"/>
            <w:hideMark/>
          </w:tcPr>
          <w:p w:rsidR="00001165" w:rsidRPr="008D36DD" w:rsidRDefault="00001165" w:rsidP="001E7F13">
            <w:pPr>
              <w:rPr>
                <w:rFonts w:asciiTheme="minorHAnsi" w:hAnsiTheme="minorHAnsi" w:cstheme="minorHAnsi"/>
                <w:sz w:val="22"/>
                <w:szCs w:val="22"/>
              </w:rPr>
            </w:pPr>
            <w:r w:rsidRPr="008D36DD">
              <w:rPr>
                <w:rFonts w:asciiTheme="minorHAnsi" w:hAnsiTheme="minorHAnsi" w:cstheme="minorHAnsi"/>
                <w:sz w:val="22"/>
                <w:szCs w:val="22"/>
              </w:rPr>
              <w:t xml:space="preserve">samolepilni trak iz elastomernega bitumna, nosilec iz mrežne tkanine 200 g/m2, zgornja stran s taljivo folijo, z možnostjo varjenja vzdolžnih spojev za zagotavljanje 100 % vodotesnosti, debelina 3 mm, področje plastičnosti spodaj - 30 / zgoraj - 25 do + 100 st. C; pretržna sila &gt; 1000 N; po razvitju in </w:t>
            </w:r>
            <w:proofErr w:type="spellStart"/>
            <w:r w:rsidRPr="008D36DD">
              <w:rPr>
                <w:rFonts w:asciiTheme="minorHAnsi" w:hAnsiTheme="minorHAnsi" w:cstheme="minorHAnsi"/>
                <w:sz w:val="22"/>
                <w:szCs w:val="22"/>
              </w:rPr>
              <w:t>pozicioniranju</w:t>
            </w:r>
            <w:proofErr w:type="spellEnd"/>
            <w:r w:rsidRPr="008D36DD">
              <w:rPr>
                <w:rFonts w:asciiTheme="minorHAnsi" w:hAnsiTheme="minorHAnsi" w:cstheme="minorHAnsi"/>
                <w:sz w:val="22"/>
                <w:szCs w:val="22"/>
              </w:rPr>
              <w:t xml:space="preserve"> role se zaščitna folija spodaj odstrani; Izvedba spojev z zamikanjem. </w:t>
            </w:r>
            <w:r w:rsidRPr="008D36DD">
              <w:rPr>
                <w:rFonts w:asciiTheme="minorHAnsi" w:hAnsiTheme="minorHAnsi" w:cstheme="minorHAnsi"/>
                <w:sz w:val="22"/>
                <w:szCs w:val="22"/>
              </w:rPr>
              <w:br/>
              <w:t xml:space="preserve">DU/E1 PYE KTG KSP 3 – </w:t>
            </w:r>
            <w:proofErr w:type="spellStart"/>
            <w:r w:rsidRPr="008D36DD">
              <w:rPr>
                <w:rFonts w:asciiTheme="minorHAnsi" w:hAnsiTheme="minorHAnsi" w:cstheme="minorHAnsi"/>
                <w:sz w:val="22"/>
                <w:szCs w:val="22"/>
              </w:rPr>
              <w:t>Bauder</w:t>
            </w:r>
            <w:proofErr w:type="spellEnd"/>
            <w:r w:rsidRPr="008D36DD">
              <w:rPr>
                <w:rFonts w:asciiTheme="minorHAnsi" w:hAnsiTheme="minorHAnsi" w:cstheme="minorHAnsi"/>
                <w:sz w:val="22"/>
                <w:szCs w:val="22"/>
              </w:rPr>
              <w:t xml:space="preserve"> TEC KSA DUO </w:t>
            </w:r>
            <w:r>
              <w:rPr>
                <w:rFonts w:asciiTheme="minorHAnsi" w:hAnsiTheme="minorHAnsi" w:cstheme="minorHAnsi"/>
                <w:sz w:val="22"/>
                <w:szCs w:val="22"/>
              </w:rPr>
              <w:t>–</w:t>
            </w:r>
            <w:r w:rsidRPr="008D36DD">
              <w:rPr>
                <w:rFonts w:asciiTheme="minorHAnsi" w:hAnsiTheme="minorHAnsi" w:cstheme="minorHAnsi"/>
                <w:sz w:val="22"/>
                <w:szCs w:val="22"/>
              </w:rPr>
              <w:t xml:space="preserve"> plošče</w:t>
            </w:r>
            <w:r>
              <w:rPr>
                <w:rFonts w:asciiTheme="minorHAnsi" w:hAnsiTheme="minorHAnsi" w:cstheme="minorHAnsi"/>
                <w:sz w:val="22"/>
                <w:szCs w:val="22"/>
              </w:rPr>
              <w:t xml:space="preserve"> </w:t>
            </w:r>
            <w:r w:rsidRPr="008D36DD">
              <w:rPr>
                <w:rFonts w:asciiTheme="minorHAnsi" w:hAnsiTheme="minorHAnsi" w:cstheme="minorHAnsi"/>
                <w:sz w:val="22"/>
                <w:szCs w:val="22"/>
              </w:rPr>
              <w:t xml:space="preserve">ali </w:t>
            </w:r>
            <w:r>
              <w:rPr>
                <w:rFonts w:asciiTheme="minorHAnsi" w:hAnsiTheme="minorHAnsi" w:cstheme="minorHAnsi"/>
                <w:sz w:val="22"/>
                <w:szCs w:val="22"/>
              </w:rPr>
              <w:t>enakovredno</w:t>
            </w:r>
            <w:r w:rsidRPr="008D36DD">
              <w:rPr>
                <w:rFonts w:asciiTheme="minorHAnsi" w:hAnsiTheme="minorHAnsi" w:cstheme="minorHAnsi"/>
                <w:sz w:val="22"/>
                <w:szCs w:val="22"/>
              </w:rPr>
              <w:t>.</w:t>
            </w:r>
          </w:p>
        </w:tc>
        <w:tc>
          <w:tcPr>
            <w:tcW w:w="791"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107,00</w:t>
            </w:r>
          </w:p>
        </w:tc>
        <w:tc>
          <w:tcPr>
            <w:tcW w:w="1417"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c>
          <w:tcPr>
            <w:tcW w:w="1843"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r>
      <w:tr w:rsidR="00001165" w:rsidRPr="004105AB" w:rsidTr="001E7F13">
        <w:trPr>
          <w:trHeight w:val="2938"/>
        </w:trPr>
        <w:tc>
          <w:tcPr>
            <w:tcW w:w="500" w:type="dxa"/>
            <w:tcBorders>
              <w:top w:val="nil"/>
              <w:left w:val="single" w:sz="4" w:space="0" w:color="auto"/>
              <w:bottom w:val="single" w:sz="4" w:space="0" w:color="auto"/>
              <w:right w:val="single" w:sz="4" w:space="0" w:color="auto"/>
            </w:tcBorders>
            <w:shd w:val="clear" w:color="auto" w:fill="auto"/>
            <w:noWrap/>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lastRenderedPageBreak/>
              <w:t>5.</w:t>
            </w:r>
          </w:p>
        </w:tc>
        <w:tc>
          <w:tcPr>
            <w:tcW w:w="4233" w:type="dxa"/>
            <w:tcBorders>
              <w:top w:val="nil"/>
              <w:left w:val="nil"/>
              <w:bottom w:val="single" w:sz="4" w:space="0" w:color="auto"/>
              <w:right w:val="single" w:sz="4" w:space="0" w:color="auto"/>
            </w:tcBorders>
            <w:shd w:val="clear" w:color="auto" w:fill="auto"/>
            <w:hideMark/>
          </w:tcPr>
          <w:p w:rsidR="00001165" w:rsidRPr="008D36DD" w:rsidRDefault="00001165" w:rsidP="001E7F13">
            <w:pPr>
              <w:rPr>
                <w:rFonts w:asciiTheme="minorHAnsi" w:hAnsiTheme="minorHAnsi" w:cstheme="minorHAnsi"/>
                <w:sz w:val="22"/>
                <w:szCs w:val="22"/>
              </w:rPr>
            </w:pPr>
            <w:r w:rsidRPr="008D36DD">
              <w:rPr>
                <w:rFonts w:asciiTheme="minorHAnsi" w:hAnsiTheme="minorHAnsi" w:cstheme="minorHAnsi"/>
                <w:sz w:val="22"/>
                <w:szCs w:val="22"/>
              </w:rPr>
              <w:t xml:space="preserve">visoko </w:t>
            </w:r>
            <w:proofErr w:type="spellStart"/>
            <w:r w:rsidRPr="008D36DD">
              <w:rPr>
                <w:rFonts w:asciiTheme="minorHAnsi" w:hAnsiTheme="minorHAnsi" w:cstheme="minorHAnsi"/>
                <w:sz w:val="22"/>
                <w:szCs w:val="22"/>
              </w:rPr>
              <w:t>plasto</w:t>
            </w:r>
            <w:proofErr w:type="spellEnd"/>
            <w:r w:rsidRPr="008D36DD">
              <w:rPr>
                <w:rFonts w:asciiTheme="minorHAnsi" w:hAnsiTheme="minorHAnsi" w:cstheme="minorHAnsi"/>
                <w:sz w:val="22"/>
                <w:szCs w:val="22"/>
              </w:rPr>
              <w:t xml:space="preserve"> / elastomerni  bitumenski varilni trak </w:t>
            </w:r>
            <w:proofErr w:type="spellStart"/>
            <w:r w:rsidRPr="008D36DD">
              <w:rPr>
                <w:rFonts w:asciiTheme="minorHAnsi" w:hAnsiTheme="minorHAnsi" w:cstheme="minorHAnsi"/>
                <w:sz w:val="22"/>
                <w:szCs w:val="22"/>
              </w:rPr>
              <w:t>deb</w:t>
            </w:r>
            <w:proofErr w:type="spellEnd"/>
            <w:r w:rsidRPr="008D36DD">
              <w:rPr>
                <w:rFonts w:asciiTheme="minorHAnsi" w:hAnsiTheme="minorHAnsi" w:cstheme="minorHAnsi"/>
                <w:sz w:val="22"/>
                <w:szCs w:val="22"/>
              </w:rPr>
              <w:t xml:space="preserve">. 5,2 mm, s posebnim mrežnim nosilnim slojem 300 g/m2, s skrilavim </w:t>
            </w:r>
            <w:proofErr w:type="spellStart"/>
            <w:r w:rsidRPr="008D36DD">
              <w:rPr>
                <w:rFonts w:asciiTheme="minorHAnsi" w:hAnsiTheme="minorHAnsi" w:cstheme="minorHAnsi"/>
                <w:sz w:val="22"/>
                <w:szCs w:val="22"/>
              </w:rPr>
              <w:t>posutjm</w:t>
            </w:r>
            <w:proofErr w:type="spellEnd"/>
            <w:r w:rsidRPr="008D36DD">
              <w:rPr>
                <w:rFonts w:asciiTheme="minorHAnsi" w:hAnsiTheme="minorHAnsi" w:cstheme="minorHAnsi"/>
                <w:sz w:val="22"/>
                <w:szCs w:val="22"/>
              </w:rPr>
              <w:t>, pretržna sila &gt; 1450 N, pretržni raztezek &gt; 23 %: področje plastičnosti spodaj - 40 / zgoraj - 25 do + 150 st. C; odpornost na pregib pri nizkih temperaturah spodaj - 33 / zgoraj - 15; čelni in vzdolžni preklop 8 do 10 cm</w:t>
            </w:r>
            <w:r w:rsidRPr="008D36DD">
              <w:rPr>
                <w:rFonts w:asciiTheme="minorHAnsi" w:hAnsiTheme="minorHAnsi" w:cstheme="minorHAnsi"/>
                <w:sz w:val="22"/>
                <w:szCs w:val="22"/>
              </w:rPr>
              <w:br/>
              <w:t xml:space="preserve">DO/E1 PYE KTP 300 S5 - </w:t>
            </w:r>
            <w:proofErr w:type="spellStart"/>
            <w:r w:rsidRPr="008D36DD">
              <w:rPr>
                <w:rFonts w:asciiTheme="minorHAnsi" w:hAnsiTheme="minorHAnsi" w:cstheme="minorHAnsi"/>
                <w:sz w:val="22"/>
                <w:szCs w:val="22"/>
              </w:rPr>
              <w:t>Bauder</w:t>
            </w:r>
            <w:proofErr w:type="spellEnd"/>
            <w:r w:rsidRPr="008D36DD">
              <w:rPr>
                <w:rFonts w:asciiTheme="minorHAnsi" w:hAnsiTheme="minorHAnsi" w:cstheme="minorHAnsi"/>
                <w:sz w:val="22"/>
                <w:szCs w:val="22"/>
              </w:rPr>
              <w:t xml:space="preserve"> Karat</w:t>
            </w:r>
            <w:r w:rsidRPr="008D36DD">
              <w:rPr>
                <w:rFonts w:asciiTheme="minorHAnsi" w:hAnsiTheme="minorHAnsi" w:cstheme="minorHAnsi"/>
                <w:sz w:val="22"/>
                <w:szCs w:val="22"/>
              </w:rPr>
              <w:br/>
              <w:t xml:space="preserve">ali </w:t>
            </w:r>
            <w:r>
              <w:rPr>
                <w:rFonts w:asciiTheme="minorHAnsi" w:hAnsiTheme="minorHAnsi" w:cstheme="minorHAnsi"/>
                <w:sz w:val="22"/>
                <w:szCs w:val="22"/>
              </w:rPr>
              <w:t>enakovredno</w:t>
            </w:r>
            <w:r w:rsidRPr="008D36DD">
              <w:rPr>
                <w:rFonts w:asciiTheme="minorHAnsi" w:hAnsiTheme="minorHAnsi" w:cstheme="minorHAnsi"/>
                <w:sz w:val="22"/>
                <w:szCs w:val="22"/>
              </w:rPr>
              <w:t>.</w:t>
            </w:r>
          </w:p>
        </w:tc>
        <w:tc>
          <w:tcPr>
            <w:tcW w:w="791"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107,00</w:t>
            </w:r>
          </w:p>
        </w:tc>
        <w:tc>
          <w:tcPr>
            <w:tcW w:w="1417"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c>
          <w:tcPr>
            <w:tcW w:w="1843"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r>
      <w:tr w:rsidR="00001165" w:rsidRPr="004105AB" w:rsidTr="00001165">
        <w:trPr>
          <w:trHeight w:val="2243"/>
        </w:trPr>
        <w:tc>
          <w:tcPr>
            <w:tcW w:w="500" w:type="dxa"/>
            <w:tcBorders>
              <w:top w:val="nil"/>
              <w:left w:val="single" w:sz="4" w:space="0" w:color="auto"/>
              <w:bottom w:val="single" w:sz="4" w:space="0" w:color="auto"/>
              <w:right w:val="single" w:sz="4" w:space="0" w:color="auto"/>
            </w:tcBorders>
            <w:shd w:val="clear" w:color="auto" w:fill="auto"/>
            <w:noWrap/>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6.</w:t>
            </w:r>
          </w:p>
        </w:tc>
        <w:tc>
          <w:tcPr>
            <w:tcW w:w="4233" w:type="dxa"/>
            <w:tcBorders>
              <w:top w:val="nil"/>
              <w:left w:val="nil"/>
              <w:bottom w:val="single" w:sz="4" w:space="0" w:color="auto"/>
              <w:right w:val="single" w:sz="4" w:space="0" w:color="auto"/>
            </w:tcBorders>
            <w:shd w:val="clear" w:color="auto" w:fill="auto"/>
            <w:hideMark/>
          </w:tcPr>
          <w:p w:rsidR="00001165" w:rsidRPr="008D36DD" w:rsidRDefault="00001165" w:rsidP="001E7F13">
            <w:pPr>
              <w:rPr>
                <w:rFonts w:asciiTheme="minorHAnsi" w:hAnsiTheme="minorHAnsi" w:cstheme="minorHAnsi"/>
                <w:sz w:val="22"/>
                <w:szCs w:val="22"/>
              </w:rPr>
            </w:pPr>
            <w:r w:rsidRPr="008D36DD">
              <w:rPr>
                <w:rFonts w:asciiTheme="minorHAnsi" w:hAnsiTheme="minorHAnsi" w:cstheme="minorHAnsi"/>
                <w:sz w:val="22"/>
                <w:szCs w:val="22"/>
              </w:rPr>
              <w:t xml:space="preserve">izdelava finalnega pohodnega tlaka s postavitvijo </w:t>
            </w:r>
            <w:proofErr w:type="spellStart"/>
            <w:r w:rsidRPr="008D36DD">
              <w:rPr>
                <w:rFonts w:asciiTheme="minorHAnsi" w:hAnsiTheme="minorHAnsi" w:cstheme="minorHAnsi"/>
                <w:sz w:val="22"/>
                <w:szCs w:val="22"/>
              </w:rPr>
              <w:t>Buzon</w:t>
            </w:r>
            <w:proofErr w:type="spellEnd"/>
            <w:r w:rsidRPr="008D36DD">
              <w:rPr>
                <w:rFonts w:asciiTheme="minorHAnsi" w:hAnsiTheme="minorHAnsi" w:cstheme="minorHAnsi"/>
                <w:sz w:val="22"/>
                <w:szCs w:val="22"/>
              </w:rPr>
              <w:t xml:space="preserve"> podstavkov z nastavljivo višino in korektorjem naklona; velikost naležne ploskve 200 mm; podložni sloj do </w:t>
            </w:r>
            <w:proofErr w:type="spellStart"/>
            <w:r w:rsidRPr="008D36DD">
              <w:rPr>
                <w:rFonts w:asciiTheme="minorHAnsi" w:hAnsiTheme="minorHAnsi" w:cstheme="minorHAnsi"/>
                <w:sz w:val="22"/>
                <w:szCs w:val="22"/>
              </w:rPr>
              <w:t>hidroizolacijskega</w:t>
            </w:r>
            <w:proofErr w:type="spellEnd"/>
            <w:r w:rsidRPr="008D36DD">
              <w:rPr>
                <w:rFonts w:asciiTheme="minorHAnsi" w:hAnsiTheme="minorHAnsi" w:cstheme="minorHAnsi"/>
                <w:sz w:val="22"/>
                <w:szCs w:val="22"/>
              </w:rPr>
              <w:t xml:space="preserve"> sloja in dobavo ter postavitvijo brušenih betonskih plošč 50/50cm na podstavke kot </w:t>
            </w:r>
            <w:proofErr w:type="spellStart"/>
            <w:r w:rsidRPr="008D36DD">
              <w:rPr>
                <w:rFonts w:asciiTheme="minorHAnsi" w:hAnsiTheme="minorHAnsi" w:cstheme="minorHAnsi"/>
                <w:sz w:val="22"/>
                <w:szCs w:val="22"/>
              </w:rPr>
              <w:t>naprimer</w:t>
            </w:r>
            <w:proofErr w:type="spellEnd"/>
            <w:r w:rsidRPr="008D36DD">
              <w:rPr>
                <w:rFonts w:asciiTheme="minorHAnsi" w:hAnsiTheme="minorHAnsi" w:cstheme="minorHAnsi"/>
                <w:sz w:val="22"/>
                <w:szCs w:val="22"/>
              </w:rPr>
              <w:t xml:space="preserve"> Oblak mix 16 tonalit, ali </w:t>
            </w:r>
            <w:r>
              <w:rPr>
                <w:rFonts w:asciiTheme="minorHAnsi" w:hAnsiTheme="minorHAnsi" w:cstheme="minorHAnsi"/>
                <w:sz w:val="22"/>
                <w:szCs w:val="22"/>
              </w:rPr>
              <w:t>enakovredno</w:t>
            </w:r>
            <w:r w:rsidRPr="008D36DD">
              <w:rPr>
                <w:rFonts w:asciiTheme="minorHAnsi" w:hAnsiTheme="minorHAnsi" w:cstheme="minorHAnsi"/>
                <w:sz w:val="22"/>
                <w:szCs w:val="22"/>
              </w:rPr>
              <w:t>.</w:t>
            </w:r>
          </w:p>
        </w:tc>
        <w:tc>
          <w:tcPr>
            <w:tcW w:w="791"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107,00</w:t>
            </w:r>
          </w:p>
        </w:tc>
        <w:tc>
          <w:tcPr>
            <w:tcW w:w="1417"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c>
          <w:tcPr>
            <w:tcW w:w="1843"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r>
      <w:tr w:rsidR="00001165" w:rsidRPr="004105AB" w:rsidTr="001E7F13">
        <w:trPr>
          <w:trHeight w:val="6907"/>
        </w:trPr>
        <w:tc>
          <w:tcPr>
            <w:tcW w:w="500" w:type="dxa"/>
            <w:tcBorders>
              <w:top w:val="nil"/>
              <w:left w:val="single" w:sz="4" w:space="0" w:color="auto"/>
              <w:bottom w:val="single" w:sz="4" w:space="0" w:color="auto"/>
              <w:right w:val="single" w:sz="4" w:space="0" w:color="auto"/>
            </w:tcBorders>
            <w:shd w:val="clear" w:color="auto" w:fill="auto"/>
            <w:noWrap/>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7.</w:t>
            </w:r>
          </w:p>
        </w:tc>
        <w:tc>
          <w:tcPr>
            <w:tcW w:w="4233" w:type="dxa"/>
            <w:tcBorders>
              <w:top w:val="nil"/>
              <w:left w:val="nil"/>
              <w:bottom w:val="single" w:sz="4" w:space="0" w:color="auto"/>
              <w:right w:val="single" w:sz="4" w:space="0" w:color="auto"/>
            </w:tcBorders>
            <w:shd w:val="clear" w:color="auto" w:fill="auto"/>
            <w:hideMark/>
          </w:tcPr>
          <w:p w:rsidR="00001165" w:rsidRPr="008D36DD" w:rsidRDefault="00001165" w:rsidP="001E7F13">
            <w:pPr>
              <w:rPr>
                <w:rFonts w:asciiTheme="minorHAnsi" w:hAnsiTheme="minorHAnsi" w:cstheme="minorHAnsi"/>
                <w:sz w:val="22"/>
                <w:szCs w:val="22"/>
              </w:rPr>
            </w:pPr>
            <w:r w:rsidRPr="008D36DD">
              <w:rPr>
                <w:rFonts w:asciiTheme="minorHAnsi" w:hAnsiTheme="minorHAnsi" w:cstheme="minorHAnsi"/>
                <w:sz w:val="22"/>
                <w:szCs w:val="22"/>
              </w:rPr>
              <w:t xml:space="preserve">obdelava </w:t>
            </w:r>
            <w:proofErr w:type="spellStart"/>
            <w:r w:rsidRPr="008D36DD">
              <w:rPr>
                <w:rFonts w:asciiTheme="minorHAnsi" w:hAnsiTheme="minorHAnsi" w:cstheme="minorHAnsi"/>
                <w:sz w:val="22"/>
                <w:szCs w:val="22"/>
              </w:rPr>
              <w:t>atike</w:t>
            </w:r>
            <w:proofErr w:type="spellEnd"/>
            <w:r w:rsidRPr="008D36DD">
              <w:rPr>
                <w:rFonts w:asciiTheme="minorHAnsi" w:hAnsiTheme="minorHAnsi" w:cstheme="minorHAnsi"/>
                <w:sz w:val="22"/>
                <w:szCs w:val="22"/>
              </w:rPr>
              <w:t xml:space="preserve"> do višine 60 cm od nivoja podlage z dobavo in montažo toplotna izolacija iz PIR M plošč  </w:t>
            </w:r>
            <w:proofErr w:type="spellStart"/>
            <w:r w:rsidRPr="008D36DD">
              <w:rPr>
                <w:rFonts w:asciiTheme="minorHAnsi" w:hAnsiTheme="minorHAnsi" w:cstheme="minorHAnsi"/>
                <w:sz w:val="22"/>
                <w:szCs w:val="22"/>
              </w:rPr>
              <w:t>deb</w:t>
            </w:r>
            <w:proofErr w:type="spellEnd"/>
            <w:r w:rsidRPr="008D36DD">
              <w:rPr>
                <w:rFonts w:asciiTheme="minorHAnsi" w:hAnsiTheme="minorHAnsi" w:cstheme="minorHAnsi"/>
                <w:sz w:val="22"/>
                <w:szCs w:val="22"/>
              </w:rPr>
              <w:t xml:space="preserve">. 8 cm, predhodno lepljena / mehansko pritrjena v podlago, po obodu vgrajen trikotni PIR klin (50/50), samolepilni trak iz elastomernega bitumna, nosilec iz mrežne tkanine 200 g/m2, zgornja stran s taljivo folijo, z možnostjo varjenja vzdolžnih spojev za zagotavljanje 100 % vodotesnosti, debelina 3 mm, področje plastičnosti spodaj - 30 / zgoraj - 25 do + 100 st. C; pretržna sila &gt; 1000 N; izvedba spojev z zamikanjem DU/E1 PYE KTG KSP 3 – </w:t>
            </w:r>
            <w:proofErr w:type="spellStart"/>
            <w:r w:rsidRPr="008D36DD">
              <w:rPr>
                <w:rFonts w:asciiTheme="minorHAnsi" w:hAnsiTheme="minorHAnsi" w:cstheme="minorHAnsi"/>
                <w:sz w:val="22"/>
                <w:szCs w:val="22"/>
              </w:rPr>
              <w:t>Bauder</w:t>
            </w:r>
            <w:proofErr w:type="spellEnd"/>
            <w:r w:rsidRPr="008D36DD">
              <w:rPr>
                <w:rFonts w:asciiTheme="minorHAnsi" w:hAnsiTheme="minorHAnsi" w:cstheme="minorHAnsi"/>
                <w:sz w:val="22"/>
                <w:szCs w:val="22"/>
              </w:rPr>
              <w:t xml:space="preserve"> TEC KSA DUO, visoko </w:t>
            </w:r>
            <w:proofErr w:type="spellStart"/>
            <w:r w:rsidRPr="008D36DD">
              <w:rPr>
                <w:rFonts w:asciiTheme="minorHAnsi" w:hAnsiTheme="minorHAnsi" w:cstheme="minorHAnsi"/>
                <w:sz w:val="22"/>
                <w:szCs w:val="22"/>
              </w:rPr>
              <w:t>plasto</w:t>
            </w:r>
            <w:proofErr w:type="spellEnd"/>
            <w:r w:rsidRPr="008D36DD">
              <w:rPr>
                <w:rFonts w:asciiTheme="minorHAnsi" w:hAnsiTheme="minorHAnsi" w:cstheme="minorHAnsi"/>
                <w:sz w:val="22"/>
                <w:szCs w:val="22"/>
              </w:rPr>
              <w:t xml:space="preserve"> / elastomerni  bitumenski varilni trak </w:t>
            </w:r>
            <w:proofErr w:type="spellStart"/>
            <w:r w:rsidRPr="008D36DD">
              <w:rPr>
                <w:rFonts w:asciiTheme="minorHAnsi" w:hAnsiTheme="minorHAnsi" w:cstheme="minorHAnsi"/>
                <w:sz w:val="22"/>
                <w:szCs w:val="22"/>
              </w:rPr>
              <w:t>deb</w:t>
            </w:r>
            <w:proofErr w:type="spellEnd"/>
            <w:r w:rsidRPr="008D36DD">
              <w:rPr>
                <w:rFonts w:asciiTheme="minorHAnsi" w:hAnsiTheme="minorHAnsi" w:cstheme="minorHAnsi"/>
                <w:sz w:val="22"/>
                <w:szCs w:val="22"/>
              </w:rPr>
              <w:t xml:space="preserve">. 5,2 mm, s posebnim mrežnim nosilnim slojem 300 g/m2, s skrilavim </w:t>
            </w:r>
            <w:proofErr w:type="spellStart"/>
            <w:r w:rsidRPr="008D36DD">
              <w:rPr>
                <w:rFonts w:asciiTheme="minorHAnsi" w:hAnsiTheme="minorHAnsi" w:cstheme="minorHAnsi"/>
                <w:sz w:val="22"/>
                <w:szCs w:val="22"/>
              </w:rPr>
              <w:t>posutjm</w:t>
            </w:r>
            <w:proofErr w:type="spellEnd"/>
            <w:r w:rsidRPr="008D36DD">
              <w:rPr>
                <w:rFonts w:asciiTheme="minorHAnsi" w:hAnsiTheme="minorHAnsi" w:cstheme="minorHAnsi"/>
                <w:sz w:val="22"/>
                <w:szCs w:val="22"/>
              </w:rPr>
              <w:t xml:space="preserve">, pretržna sila &gt; 1450 N, pretržni raztezek &gt; 23 %: področje plastičnosti spodaj - 40 / zgoraj - 25 do + 150 st. C; odpornost na pregib pri nizkih temperaturah spodaj - 33 / zgoraj - 15; čelni in vzdolžni preklop 8 do 10 cm, DO/E1 PYE KTP 300 S5 - </w:t>
            </w:r>
            <w:proofErr w:type="spellStart"/>
            <w:r w:rsidRPr="008D36DD">
              <w:rPr>
                <w:rFonts w:asciiTheme="minorHAnsi" w:hAnsiTheme="minorHAnsi" w:cstheme="minorHAnsi"/>
                <w:sz w:val="22"/>
                <w:szCs w:val="22"/>
              </w:rPr>
              <w:t>Bauder</w:t>
            </w:r>
            <w:proofErr w:type="spellEnd"/>
            <w:r w:rsidRPr="008D36DD">
              <w:rPr>
                <w:rFonts w:asciiTheme="minorHAnsi" w:hAnsiTheme="minorHAnsi" w:cstheme="minorHAnsi"/>
                <w:sz w:val="22"/>
                <w:szCs w:val="22"/>
              </w:rPr>
              <w:t xml:space="preserve"> Karat, Sistemska odpornost na leteči ogenj in sevalno toploto B </w:t>
            </w:r>
            <w:proofErr w:type="spellStart"/>
            <w:r w:rsidRPr="008D36DD">
              <w:rPr>
                <w:rFonts w:asciiTheme="minorHAnsi" w:hAnsiTheme="minorHAnsi" w:cstheme="minorHAnsi"/>
                <w:sz w:val="22"/>
                <w:szCs w:val="22"/>
              </w:rPr>
              <w:t>roof</w:t>
            </w:r>
            <w:proofErr w:type="spellEnd"/>
            <w:r w:rsidRPr="008D36DD">
              <w:rPr>
                <w:rFonts w:asciiTheme="minorHAnsi" w:hAnsiTheme="minorHAnsi" w:cstheme="minorHAnsi"/>
                <w:sz w:val="22"/>
                <w:szCs w:val="22"/>
              </w:rPr>
              <w:t xml:space="preserve"> (t1)</w:t>
            </w:r>
            <w:r>
              <w:rPr>
                <w:rFonts w:asciiTheme="minorHAnsi" w:hAnsiTheme="minorHAnsi" w:cstheme="minorHAnsi"/>
                <w:sz w:val="22"/>
                <w:szCs w:val="22"/>
              </w:rPr>
              <w:t xml:space="preserve"> </w:t>
            </w:r>
            <w:r w:rsidRPr="008D36DD">
              <w:rPr>
                <w:rFonts w:asciiTheme="minorHAnsi" w:hAnsiTheme="minorHAnsi" w:cstheme="minorHAnsi"/>
                <w:sz w:val="22"/>
                <w:szCs w:val="22"/>
              </w:rPr>
              <w:t xml:space="preserve">ali </w:t>
            </w:r>
            <w:r>
              <w:rPr>
                <w:rFonts w:asciiTheme="minorHAnsi" w:hAnsiTheme="minorHAnsi" w:cstheme="minorHAnsi"/>
                <w:sz w:val="22"/>
                <w:szCs w:val="22"/>
              </w:rPr>
              <w:t>enakovredno</w:t>
            </w:r>
            <w:r w:rsidRPr="008D36DD">
              <w:rPr>
                <w:rFonts w:asciiTheme="minorHAnsi" w:hAnsiTheme="minorHAnsi" w:cstheme="minorHAnsi"/>
                <w:sz w:val="22"/>
                <w:szCs w:val="22"/>
              </w:rPr>
              <w:t>.</w:t>
            </w:r>
          </w:p>
        </w:tc>
        <w:tc>
          <w:tcPr>
            <w:tcW w:w="791"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146,40</w:t>
            </w:r>
          </w:p>
        </w:tc>
        <w:tc>
          <w:tcPr>
            <w:tcW w:w="1417"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c>
          <w:tcPr>
            <w:tcW w:w="1843"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r>
      <w:tr w:rsidR="00001165" w:rsidRPr="004105AB" w:rsidTr="00001165">
        <w:trPr>
          <w:trHeight w:val="2230"/>
        </w:trPr>
        <w:tc>
          <w:tcPr>
            <w:tcW w:w="500" w:type="dxa"/>
            <w:tcBorders>
              <w:top w:val="nil"/>
              <w:left w:val="single" w:sz="4" w:space="0" w:color="auto"/>
              <w:bottom w:val="single" w:sz="4" w:space="0" w:color="auto"/>
              <w:right w:val="single" w:sz="4" w:space="0" w:color="auto"/>
            </w:tcBorders>
            <w:shd w:val="clear" w:color="auto" w:fill="auto"/>
            <w:noWrap/>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lastRenderedPageBreak/>
              <w:t>8.</w:t>
            </w:r>
          </w:p>
        </w:tc>
        <w:tc>
          <w:tcPr>
            <w:tcW w:w="4233" w:type="dxa"/>
            <w:tcBorders>
              <w:top w:val="nil"/>
              <w:left w:val="nil"/>
              <w:bottom w:val="single" w:sz="4" w:space="0" w:color="auto"/>
              <w:right w:val="single" w:sz="4" w:space="0" w:color="auto"/>
            </w:tcBorders>
            <w:shd w:val="clear" w:color="auto" w:fill="auto"/>
            <w:hideMark/>
          </w:tcPr>
          <w:p w:rsidR="00001165" w:rsidRPr="008D36DD" w:rsidRDefault="00001165" w:rsidP="001E7F13">
            <w:pPr>
              <w:rPr>
                <w:rFonts w:asciiTheme="minorHAnsi" w:hAnsiTheme="minorHAnsi" w:cstheme="minorHAnsi"/>
                <w:sz w:val="22"/>
                <w:szCs w:val="22"/>
              </w:rPr>
            </w:pPr>
            <w:r w:rsidRPr="008D36DD">
              <w:rPr>
                <w:rFonts w:asciiTheme="minorHAnsi" w:hAnsiTheme="minorHAnsi" w:cstheme="minorHAnsi"/>
                <w:sz w:val="22"/>
                <w:szCs w:val="22"/>
              </w:rPr>
              <w:t xml:space="preserve">izdelava površin pod nasipi in odprtimi površinami z ločilna tkanina iz steklene tkanine GV 120, FPO tesnilna folija debeline 1,8 mm, mehansko pritrjena v podlago, robno pritrjena s pritrdilnim profilom in vrvico, (FPO </w:t>
            </w:r>
            <w:proofErr w:type="spellStart"/>
            <w:r w:rsidRPr="008D36DD">
              <w:rPr>
                <w:rFonts w:asciiTheme="minorHAnsi" w:hAnsiTheme="minorHAnsi" w:cstheme="minorHAnsi"/>
                <w:sz w:val="22"/>
                <w:szCs w:val="22"/>
              </w:rPr>
              <w:t>Bauder</w:t>
            </w:r>
            <w:proofErr w:type="spellEnd"/>
            <w:r w:rsidRPr="008D36DD">
              <w:rPr>
                <w:rFonts w:asciiTheme="minorHAnsi" w:hAnsiTheme="minorHAnsi" w:cstheme="minorHAnsi"/>
                <w:sz w:val="22"/>
                <w:szCs w:val="22"/>
              </w:rPr>
              <w:t xml:space="preserve"> </w:t>
            </w:r>
            <w:proofErr w:type="spellStart"/>
            <w:r w:rsidRPr="008D36DD">
              <w:rPr>
                <w:rFonts w:asciiTheme="minorHAnsi" w:hAnsiTheme="minorHAnsi" w:cstheme="minorHAnsi"/>
                <w:sz w:val="22"/>
                <w:szCs w:val="22"/>
              </w:rPr>
              <w:t>Thermoplan</w:t>
            </w:r>
            <w:proofErr w:type="spellEnd"/>
            <w:r w:rsidRPr="008D36DD">
              <w:rPr>
                <w:rFonts w:asciiTheme="minorHAnsi" w:hAnsiTheme="minorHAnsi" w:cstheme="minorHAnsi"/>
                <w:sz w:val="22"/>
                <w:szCs w:val="22"/>
              </w:rPr>
              <w:t xml:space="preserve"> T 18), Sistemska odpornost na leteči ogenj in sevalno toploto B </w:t>
            </w:r>
            <w:proofErr w:type="spellStart"/>
            <w:r w:rsidRPr="008D36DD">
              <w:rPr>
                <w:rFonts w:asciiTheme="minorHAnsi" w:hAnsiTheme="minorHAnsi" w:cstheme="minorHAnsi"/>
                <w:sz w:val="22"/>
                <w:szCs w:val="22"/>
              </w:rPr>
              <w:t>roof</w:t>
            </w:r>
            <w:proofErr w:type="spellEnd"/>
            <w:r w:rsidRPr="008D36DD">
              <w:rPr>
                <w:rFonts w:asciiTheme="minorHAnsi" w:hAnsiTheme="minorHAnsi" w:cstheme="minorHAnsi"/>
                <w:sz w:val="22"/>
                <w:szCs w:val="22"/>
              </w:rPr>
              <w:t xml:space="preserve"> (t1)</w:t>
            </w:r>
            <w:r>
              <w:rPr>
                <w:rFonts w:asciiTheme="minorHAnsi" w:hAnsiTheme="minorHAnsi" w:cstheme="minorHAnsi"/>
                <w:sz w:val="22"/>
                <w:szCs w:val="22"/>
              </w:rPr>
              <w:t xml:space="preserve"> </w:t>
            </w:r>
            <w:r w:rsidRPr="008D36DD">
              <w:rPr>
                <w:rFonts w:asciiTheme="minorHAnsi" w:hAnsiTheme="minorHAnsi" w:cstheme="minorHAnsi"/>
                <w:sz w:val="22"/>
                <w:szCs w:val="22"/>
              </w:rPr>
              <w:t xml:space="preserve">ali </w:t>
            </w:r>
            <w:r>
              <w:rPr>
                <w:rFonts w:asciiTheme="minorHAnsi" w:hAnsiTheme="minorHAnsi" w:cstheme="minorHAnsi"/>
                <w:sz w:val="22"/>
                <w:szCs w:val="22"/>
              </w:rPr>
              <w:t>enakovredno</w:t>
            </w:r>
            <w:r w:rsidRPr="008D36DD">
              <w:rPr>
                <w:rFonts w:asciiTheme="minorHAnsi" w:hAnsiTheme="minorHAnsi" w:cstheme="minorHAnsi"/>
                <w:sz w:val="22"/>
                <w:szCs w:val="22"/>
              </w:rPr>
              <w:t>.</w:t>
            </w:r>
          </w:p>
        </w:tc>
        <w:tc>
          <w:tcPr>
            <w:tcW w:w="791"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345,00</w:t>
            </w:r>
          </w:p>
        </w:tc>
        <w:tc>
          <w:tcPr>
            <w:tcW w:w="1417"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c>
          <w:tcPr>
            <w:tcW w:w="1843"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r>
      <w:tr w:rsidR="00001165" w:rsidRPr="004105AB" w:rsidTr="001E7F13">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9.</w:t>
            </w:r>
          </w:p>
        </w:tc>
        <w:tc>
          <w:tcPr>
            <w:tcW w:w="4233" w:type="dxa"/>
            <w:tcBorders>
              <w:top w:val="nil"/>
              <w:left w:val="nil"/>
              <w:bottom w:val="single" w:sz="4" w:space="0" w:color="auto"/>
              <w:right w:val="single" w:sz="4" w:space="0" w:color="auto"/>
            </w:tcBorders>
            <w:shd w:val="clear" w:color="auto" w:fill="auto"/>
            <w:hideMark/>
          </w:tcPr>
          <w:p w:rsidR="00001165" w:rsidRPr="008D36DD" w:rsidRDefault="00001165" w:rsidP="001E7F13">
            <w:pPr>
              <w:rPr>
                <w:rFonts w:asciiTheme="minorHAnsi" w:hAnsiTheme="minorHAnsi" w:cstheme="minorHAnsi"/>
                <w:sz w:val="22"/>
                <w:szCs w:val="22"/>
              </w:rPr>
            </w:pPr>
            <w:r w:rsidRPr="008D36DD">
              <w:rPr>
                <w:rFonts w:asciiTheme="minorHAnsi" w:hAnsiTheme="minorHAnsi" w:cstheme="minorHAnsi"/>
                <w:sz w:val="22"/>
                <w:szCs w:val="22"/>
              </w:rPr>
              <w:t xml:space="preserve">dodatni sloj na pohodnih površinah izveden z </w:t>
            </w:r>
            <w:proofErr w:type="spellStart"/>
            <w:r w:rsidRPr="008D36DD">
              <w:rPr>
                <w:rFonts w:asciiTheme="minorHAnsi" w:hAnsiTheme="minorHAnsi" w:cstheme="minorHAnsi"/>
                <w:sz w:val="22"/>
                <w:szCs w:val="22"/>
              </w:rPr>
              <w:t>Bauder</w:t>
            </w:r>
            <w:proofErr w:type="spellEnd"/>
            <w:r w:rsidRPr="008D36DD">
              <w:rPr>
                <w:rFonts w:asciiTheme="minorHAnsi" w:hAnsiTheme="minorHAnsi" w:cstheme="minorHAnsi"/>
                <w:sz w:val="22"/>
                <w:szCs w:val="22"/>
              </w:rPr>
              <w:t xml:space="preserve"> </w:t>
            </w:r>
            <w:proofErr w:type="spellStart"/>
            <w:r w:rsidRPr="008D36DD">
              <w:rPr>
                <w:rFonts w:asciiTheme="minorHAnsi" w:hAnsiTheme="minorHAnsi" w:cstheme="minorHAnsi"/>
                <w:sz w:val="22"/>
                <w:szCs w:val="22"/>
              </w:rPr>
              <w:t>Walkway</w:t>
            </w:r>
            <w:proofErr w:type="spellEnd"/>
            <w:r w:rsidRPr="008D36DD">
              <w:rPr>
                <w:rFonts w:asciiTheme="minorHAnsi" w:hAnsiTheme="minorHAnsi" w:cstheme="minorHAnsi"/>
                <w:sz w:val="22"/>
                <w:szCs w:val="22"/>
              </w:rPr>
              <w:t xml:space="preserve"> </w:t>
            </w:r>
            <w:proofErr w:type="spellStart"/>
            <w:r w:rsidRPr="008D36DD">
              <w:rPr>
                <w:rFonts w:asciiTheme="minorHAnsi" w:hAnsiTheme="minorHAnsi" w:cstheme="minorHAnsi"/>
                <w:sz w:val="22"/>
                <w:szCs w:val="22"/>
              </w:rPr>
              <w:t>matte</w:t>
            </w:r>
            <w:proofErr w:type="spellEnd"/>
            <w:r w:rsidRPr="008D36DD">
              <w:rPr>
                <w:rFonts w:asciiTheme="minorHAnsi" w:hAnsiTheme="minorHAnsi" w:cstheme="minorHAnsi"/>
                <w:sz w:val="22"/>
                <w:szCs w:val="22"/>
              </w:rPr>
              <w:t xml:space="preserve"> – plošče </w:t>
            </w:r>
            <w:proofErr w:type="spellStart"/>
            <w:r w:rsidRPr="008D36DD">
              <w:rPr>
                <w:rFonts w:asciiTheme="minorHAnsi" w:hAnsiTheme="minorHAnsi" w:cstheme="minorHAnsi"/>
                <w:sz w:val="22"/>
                <w:szCs w:val="22"/>
              </w:rPr>
              <w:t>deb</w:t>
            </w:r>
            <w:proofErr w:type="spellEnd"/>
            <w:r w:rsidRPr="008D36DD">
              <w:rPr>
                <w:rFonts w:asciiTheme="minorHAnsi" w:hAnsiTheme="minorHAnsi" w:cstheme="minorHAnsi"/>
                <w:sz w:val="22"/>
                <w:szCs w:val="22"/>
              </w:rPr>
              <w:t xml:space="preserve">. 6 mm, dimenzija 595 x795 mm ali </w:t>
            </w:r>
            <w:r>
              <w:rPr>
                <w:rFonts w:asciiTheme="minorHAnsi" w:hAnsiTheme="minorHAnsi" w:cstheme="minorHAnsi"/>
                <w:sz w:val="22"/>
                <w:szCs w:val="22"/>
              </w:rPr>
              <w:t>enakovredno</w:t>
            </w:r>
            <w:r w:rsidRPr="008D36DD">
              <w:rPr>
                <w:rFonts w:asciiTheme="minorHAnsi" w:hAnsiTheme="minorHAnsi" w:cstheme="minorHAnsi"/>
                <w:sz w:val="22"/>
                <w:szCs w:val="22"/>
              </w:rPr>
              <w:t>.</w:t>
            </w:r>
          </w:p>
        </w:tc>
        <w:tc>
          <w:tcPr>
            <w:tcW w:w="791"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54,00</w:t>
            </w:r>
          </w:p>
        </w:tc>
        <w:tc>
          <w:tcPr>
            <w:tcW w:w="1417"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c>
          <w:tcPr>
            <w:tcW w:w="1843"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r>
      <w:tr w:rsidR="00001165" w:rsidRPr="004105AB" w:rsidTr="001E7F13">
        <w:trPr>
          <w:trHeight w:val="3000"/>
        </w:trPr>
        <w:tc>
          <w:tcPr>
            <w:tcW w:w="500" w:type="dxa"/>
            <w:tcBorders>
              <w:top w:val="nil"/>
              <w:left w:val="single" w:sz="4" w:space="0" w:color="auto"/>
              <w:bottom w:val="single" w:sz="4" w:space="0" w:color="auto"/>
              <w:right w:val="single" w:sz="4" w:space="0" w:color="auto"/>
            </w:tcBorders>
            <w:shd w:val="clear" w:color="auto" w:fill="auto"/>
            <w:noWrap/>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10.</w:t>
            </w:r>
          </w:p>
        </w:tc>
        <w:tc>
          <w:tcPr>
            <w:tcW w:w="4233" w:type="dxa"/>
            <w:tcBorders>
              <w:top w:val="nil"/>
              <w:left w:val="nil"/>
              <w:bottom w:val="single" w:sz="4" w:space="0" w:color="auto"/>
              <w:right w:val="single" w:sz="4" w:space="0" w:color="auto"/>
            </w:tcBorders>
            <w:shd w:val="clear" w:color="auto" w:fill="auto"/>
            <w:hideMark/>
          </w:tcPr>
          <w:p w:rsidR="00001165" w:rsidRPr="008D36DD" w:rsidRDefault="00001165" w:rsidP="001E7F13">
            <w:pPr>
              <w:rPr>
                <w:rFonts w:asciiTheme="minorHAnsi" w:hAnsiTheme="minorHAnsi" w:cstheme="minorHAnsi"/>
                <w:sz w:val="22"/>
                <w:szCs w:val="22"/>
              </w:rPr>
            </w:pPr>
            <w:r w:rsidRPr="008D36DD">
              <w:rPr>
                <w:rFonts w:asciiTheme="minorHAnsi" w:hAnsiTheme="minorHAnsi" w:cstheme="minorHAnsi"/>
                <w:sz w:val="22"/>
                <w:szCs w:val="22"/>
              </w:rPr>
              <w:t xml:space="preserve">obdelava zunanje </w:t>
            </w:r>
            <w:proofErr w:type="spellStart"/>
            <w:r w:rsidRPr="008D36DD">
              <w:rPr>
                <w:rFonts w:asciiTheme="minorHAnsi" w:hAnsiTheme="minorHAnsi" w:cstheme="minorHAnsi"/>
                <w:sz w:val="22"/>
                <w:szCs w:val="22"/>
              </w:rPr>
              <w:t>atike</w:t>
            </w:r>
            <w:proofErr w:type="spellEnd"/>
            <w:r w:rsidRPr="008D36DD">
              <w:rPr>
                <w:rFonts w:asciiTheme="minorHAnsi" w:hAnsiTheme="minorHAnsi" w:cstheme="minorHAnsi"/>
                <w:sz w:val="22"/>
                <w:szCs w:val="22"/>
              </w:rPr>
              <w:t xml:space="preserve"> do višine 40 cm od nivoja osnovne betonske podlage z dobavo in montažo : toplotna izolacija (vertikalno na </w:t>
            </w:r>
            <w:proofErr w:type="spellStart"/>
            <w:r w:rsidRPr="008D36DD">
              <w:rPr>
                <w:rFonts w:asciiTheme="minorHAnsi" w:hAnsiTheme="minorHAnsi" w:cstheme="minorHAnsi"/>
                <w:sz w:val="22"/>
                <w:szCs w:val="22"/>
              </w:rPr>
              <w:t>atiki</w:t>
            </w:r>
            <w:proofErr w:type="spellEnd"/>
            <w:r w:rsidRPr="008D36DD">
              <w:rPr>
                <w:rFonts w:asciiTheme="minorHAnsi" w:hAnsiTheme="minorHAnsi" w:cstheme="minorHAnsi"/>
                <w:sz w:val="22"/>
                <w:szCs w:val="22"/>
              </w:rPr>
              <w:t xml:space="preserve">) iz PIR M plošč  </w:t>
            </w:r>
            <w:proofErr w:type="spellStart"/>
            <w:r w:rsidRPr="008D36DD">
              <w:rPr>
                <w:rFonts w:asciiTheme="minorHAnsi" w:hAnsiTheme="minorHAnsi" w:cstheme="minorHAnsi"/>
                <w:sz w:val="22"/>
                <w:szCs w:val="22"/>
              </w:rPr>
              <w:t>deb</w:t>
            </w:r>
            <w:proofErr w:type="spellEnd"/>
            <w:r w:rsidRPr="008D36DD">
              <w:rPr>
                <w:rFonts w:asciiTheme="minorHAnsi" w:hAnsiTheme="minorHAnsi" w:cstheme="minorHAnsi"/>
                <w:sz w:val="22"/>
                <w:szCs w:val="22"/>
              </w:rPr>
              <w:t xml:space="preserve">. 8 cm, predhodno lepljena / mehansko pritrjena v podlago, podložna tkanina iz </w:t>
            </w:r>
            <w:proofErr w:type="spellStart"/>
            <w:r w:rsidRPr="008D36DD">
              <w:rPr>
                <w:rFonts w:asciiTheme="minorHAnsi" w:hAnsiTheme="minorHAnsi" w:cstheme="minorHAnsi"/>
                <w:sz w:val="22"/>
                <w:szCs w:val="22"/>
              </w:rPr>
              <w:t>Geotekstila</w:t>
            </w:r>
            <w:proofErr w:type="spellEnd"/>
            <w:r w:rsidRPr="008D36DD">
              <w:rPr>
                <w:rFonts w:asciiTheme="minorHAnsi" w:hAnsiTheme="minorHAnsi" w:cstheme="minorHAnsi"/>
                <w:sz w:val="22"/>
                <w:szCs w:val="22"/>
              </w:rPr>
              <w:t xml:space="preserve"> 300 g/m2 (WB 300), FPO tesnilna folija debeline 1,8 mm, mehansko pritrjena v podlago, robno pritrjena s pritrdilnim profilom in vrvico, (FPO </w:t>
            </w:r>
            <w:proofErr w:type="spellStart"/>
            <w:r w:rsidRPr="008D36DD">
              <w:rPr>
                <w:rFonts w:asciiTheme="minorHAnsi" w:hAnsiTheme="minorHAnsi" w:cstheme="minorHAnsi"/>
                <w:sz w:val="22"/>
                <w:szCs w:val="22"/>
              </w:rPr>
              <w:t>Bauder</w:t>
            </w:r>
            <w:proofErr w:type="spellEnd"/>
            <w:r w:rsidRPr="008D36DD">
              <w:rPr>
                <w:rFonts w:asciiTheme="minorHAnsi" w:hAnsiTheme="minorHAnsi" w:cstheme="minorHAnsi"/>
                <w:sz w:val="22"/>
                <w:szCs w:val="22"/>
              </w:rPr>
              <w:t xml:space="preserve"> </w:t>
            </w:r>
            <w:proofErr w:type="spellStart"/>
            <w:r w:rsidRPr="008D36DD">
              <w:rPr>
                <w:rFonts w:asciiTheme="minorHAnsi" w:hAnsiTheme="minorHAnsi" w:cstheme="minorHAnsi"/>
                <w:sz w:val="22"/>
                <w:szCs w:val="22"/>
              </w:rPr>
              <w:t>Thermoplan</w:t>
            </w:r>
            <w:proofErr w:type="spellEnd"/>
            <w:r w:rsidRPr="008D36DD">
              <w:rPr>
                <w:rFonts w:asciiTheme="minorHAnsi" w:hAnsiTheme="minorHAnsi" w:cstheme="minorHAnsi"/>
                <w:sz w:val="22"/>
                <w:szCs w:val="22"/>
              </w:rPr>
              <w:t xml:space="preserve"> T 18)</w:t>
            </w:r>
            <w:r w:rsidRPr="008D36DD">
              <w:rPr>
                <w:rFonts w:asciiTheme="minorHAnsi" w:hAnsiTheme="minorHAnsi" w:cstheme="minorHAnsi"/>
                <w:sz w:val="22"/>
                <w:szCs w:val="22"/>
              </w:rPr>
              <w:br/>
              <w:t xml:space="preserve">ali </w:t>
            </w:r>
            <w:r>
              <w:rPr>
                <w:rFonts w:asciiTheme="minorHAnsi" w:hAnsiTheme="minorHAnsi" w:cstheme="minorHAnsi"/>
                <w:sz w:val="22"/>
                <w:szCs w:val="22"/>
              </w:rPr>
              <w:t>enakovredno</w:t>
            </w:r>
            <w:r w:rsidRPr="008D36DD">
              <w:rPr>
                <w:rFonts w:asciiTheme="minorHAnsi" w:hAnsiTheme="minorHAnsi" w:cstheme="minorHAnsi"/>
                <w:sz w:val="22"/>
                <w:szCs w:val="22"/>
              </w:rPr>
              <w:t>.</w:t>
            </w:r>
          </w:p>
        </w:tc>
        <w:tc>
          <w:tcPr>
            <w:tcW w:w="791"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202,00</w:t>
            </w:r>
          </w:p>
        </w:tc>
        <w:tc>
          <w:tcPr>
            <w:tcW w:w="1417"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c>
          <w:tcPr>
            <w:tcW w:w="1843"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r>
      <w:tr w:rsidR="00001165" w:rsidRPr="004105AB" w:rsidTr="00001165">
        <w:trPr>
          <w:trHeight w:val="4405"/>
        </w:trPr>
        <w:tc>
          <w:tcPr>
            <w:tcW w:w="500" w:type="dxa"/>
            <w:tcBorders>
              <w:top w:val="nil"/>
              <w:left w:val="single" w:sz="4" w:space="0" w:color="auto"/>
              <w:bottom w:val="single" w:sz="4" w:space="0" w:color="auto"/>
              <w:right w:val="single" w:sz="4" w:space="0" w:color="auto"/>
            </w:tcBorders>
            <w:shd w:val="clear" w:color="auto" w:fill="auto"/>
            <w:noWrap/>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11.</w:t>
            </w:r>
          </w:p>
        </w:tc>
        <w:tc>
          <w:tcPr>
            <w:tcW w:w="4233" w:type="dxa"/>
            <w:tcBorders>
              <w:top w:val="nil"/>
              <w:left w:val="nil"/>
              <w:bottom w:val="single" w:sz="4" w:space="0" w:color="auto"/>
              <w:right w:val="single" w:sz="4" w:space="0" w:color="auto"/>
            </w:tcBorders>
            <w:shd w:val="clear" w:color="auto" w:fill="auto"/>
            <w:hideMark/>
          </w:tcPr>
          <w:p w:rsidR="00001165" w:rsidRPr="008D36DD" w:rsidRDefault="00001165" w:rsidP="001E7F13">
            <w:pPr>
              <w:rPr>
                <w:rFonts w:asciiTheme="minorHAnsi" w:hAnsiTheme="minorHAnsi" w:cstheme="minorHAnsi"/>
                <w:sz w:val="22"/>
                <w:szCs w:val="22"/>
              </w:rPr>
            </w:pPr>
            <w:r w:rsidRPr="008D36DD">
              <w:rPr>
                <w:rFonts w:asciiTheme="minorHAnsi" w:hAnsiTheme="minorHAnsi" w:cstheme="minorHAnsi"/>
                <w:sz w:val="22"/>
                <w:szCs w:val="22"/>
              </w:rPr>
              <w:t xml:space="preserve">obdelava notranje </w:t>
            </w:r>
            <w:proofErr w:type="spellStart"/>
            <w:r w:rsidRPr="008D36DD">
              <w:rPr>
                <w:rFonts w:asciiTheme="minorHAnsi" w:hAnsiTheme="minorHAnsi" w:cstheme="minorHAnsi"/>
                <w:sz w:val="22"/>
                <w:szCs w:val="22"/>
              </w:rPr>
              <w:t>atike</w:t>
            </w:r>
            <w:proofErr w:type="spellEnd"/>
            <w:r w:rsidRPr="008D36DD">
              <w:rPr>
                <w:rFonts w:asciiTheme="minorHAnsi" w:hAnsiTheme="minorHAnsi" w:cstheme="minorHAnsi"/>
                <w:sz w:val="22"/>
                <w:szCs w:val="22"/>
              </w:rPr>
              <w:t xml:space="preserve"> do višine 40 cm od nivoja osnovne betonske podlage z dobavo in montažo : zarezanje obstoječe pločevinaste fasadne obloge s podtikanjem oblikovanega zaključnega profila iz FPO plastificirane pločevine </w:t>
            </w:r>
            <w:proofErr w:type="spellStart"/>
            <w:r w:rsidRPr="008D36DD">
              <w:rPr>
                <w:rFonts w:asciiTheme="minorHAnsi" w:hAnsiTheme="minorHAnsi" w:cstheme="minorHAnsi"/>
                <w:sz w:val="22"/>
                <w:szCs w:val="22"/>
              </w:rPr>
              <w:t>Bauder</w:t>
            </w:r>
            <w:proofErr w:type="spellEnd"/>
            <w:r w:rsidRPr="008D36DD">
              <w:rPr>
                <w:rFonts w:asciiTheme="minorHAnsi" w:hAnsiTheme="minorHAnsi" w:cstheme="minorHAnsi"/>
                <w:sz w:val="22"/>
                <w:szCs w:val="22"/>
              </w:rPr>
              <w:t xml:space="preserve"> r.š.20 cm, toplotna izolacija (vertikalno na </w:t>
            </w:r>
            <w:proofErr w:type="spellStart"/>
            <w:r w:rsidRPr="008D36DD">
              <w:rPr>
                <w:rFonts w:asciiTheme="minorHAnsi" w:hAnsiTheme="minorHAnsi" w:cstheme="minorHAnsi"/>
                <w:sz w:val="22"/>
                <w:szCs w:val="22"/>
              </w:rPr>
              <w:t>atiki</w:t>
            </w:r>
            <w:proofErr w:type="spellEnd"/>
            <w:r w:rsidRPr="008D36DD">
              <w:rPr>
                <w:rFonts w:asciiTheme="minorHAnsi" w:hAnsiTheme="minorHAnsi" w:cstheme="minorHAnsi"/>
                <w:sz w:val="22"/>
                <w:szCs w:val="22"/>
              </w:rPr>
              <w:t xml:space="preserve">) iz PIR M plošč  </w:t>
            </w:r>
            <w:proofErr w:type="spellStart"/>
            <w:r w:rsidRPr="008D36DD">
              <w:rPr>
                <w:rFonts w:asciiTheme="minorHAnsi" w:hAnsiTheme="minorHAnsi" w:cstheme="minorHAnsi"/>
                <w:sz w:val="22"/>
                <w:szCs w:val="22"/>
              </w:rPr>
              <w:t>deb</w:t>
            </w:r>
            <w:proofErr w:type="spellEnd"/>
            <w:r w:rsidRPr="008D36DD">
              <w:rPr>
                <w:rFonts w:asciiTheme="minorHAnsi" w:hAnsiTheme="minorHAnsi" w:cstheme="minorHAnsi"/>
                <w:sz w:val="22"/>
                <w:szCs w:val="22"/>
              </w:rPr>
              <w:t xml:space="preserve">. 8 (6) cm, predhodno lepljena / mehansko pritrjena v podlago, podložna tkanina iz </w:t>
            </w:r>
            <w:proofErr w:type="spellStart"/>
            <w:r w:rsidRPr="008D36DD">
              <w:rPr>
                <w:rFonts w:asciiTheme="minorHAnsi" w:hAnsiTheme="minorHAnsi" w:cstheme="minorHAnsi"/>
                <w:sz w:val="22"/>
                <w:szCs w:val="22"/>
              </w:rPr>
              <w:t>Geotekstila</w:t>
            </w:r>
            <w:proofErr w:type="spellEnd"/>
            <w:r w:rsidRPr="008D36DD">
              <w:rPr>
                <w:rFonts w:asciiTheme="minorHAnsi" w:hAnsiTheme="minorHAnsi" w:cstheme="minorHAnsi"/>
                <w:sz w:val="22"/>
                <w:szCs w:val="22"/>
              </w:rPr>
              <w:t xml:space="preserve"> 300 g/m2 (WB 300), FPO tesnilna folija debeline 1,8 mm, mehansko pritrjena v podlago, robno pritrjena s pritrdilnim profilom in vrvico, (FPO </w:t>
            </w:r>
            <w:proofErr w:type="spellStart"/>
            <w:r w:rsidRPr="008D36DD">
              <w:rPr>
                <w:rFonts w:asciiTheme="minorHAnsi" w:hAnsiTheme="minorHAnsi" w:cstheme="minorHAnsi"/>
                <w:sz w:val="22"/>
                <w:szCs w:val="22"/>
              </w:rPr>
              <w:t>Bauder</w:t>
            </w:r>
            <w:proofErr w:type="spellEnd"/>
            <w:r w:rsidRPr="008D36DD">
              <w:rPr>
                <w:rFonts w:asciiTheme="minorHAnsi" w:hAnsiTheme="minorHAnsi" w:cstheme="minorHAnsi"/>
                <w:sz w:val="22"/>
                <w:szCs w:val="22"/>
              </w:rPr>
              <w:t xml:space="preserve"> </w:t>
            </w:r>
            <w:proofErr w:type="spellStart"/>
            <w:r w:rsidRPr="008D36DD">
              <w:rPr>
                <w:rFonts w:asciiTheme="minorHAnsi" w:hAnsiTheme="minorHAnsi" w:cstheme="minorHAnsi"/>
                <w:sz w:val="22"/>
                <w:szCs w:val="22"/>
              </w:rPr>
              <w:t>Thermoplan</w:t>
            </w:r>
            <w:proofErr w:type="spellEnd"/>
            <w:r w:rsidRPr="008D36DD">
              <w:rPr>
                <w:rFonts w:asciiTheme="minorHAnsi" w:hAnsiTheme="minorHAnsi" w:cstheme="minorHAnsi"/>
                <w:sz w:val="22"/>
                <w:szCs w:val="22"/>
              </w:rPr>
              <w:t xml:space="preserve"> T 18), na zgornjem robi homogeno varjena na profil iz plastificirane pločevine</w:t>
            </w:r>
            <w:r>
              <w:rPr>
                <w:rFonts w:asciiTheme="minorHAnsi" w:hAnsiTheme="minorHAnsi" w:cstheme="minorHAnsi"/>
                <w:sz w:val="22"/>
                <w:szCs w:val="22"/>
              </w:rPr>
              <w:t xml:space="preserve"> </w:t>
            </w:r>
            <w:r w:rsidRPr="008D36DD">
              <w:rPr>
                <w:rFonts w:asciiTheme="minorHAnsi" w:hAnsiTheme="minorHAnsi" w:cstheme="minorHAnsi"/>
                <w:sz w:val="22"/>
                <w:szCs w:val="22"/>
              </w:rPr>
              <w:t xml:space="preserve">ali </w:t>
            </w:r>
            <w:r>
              <w:rPr>
                <w:rFonts w:asciiTheme="minorHAnsi" w:hAnsiTheme="minorHAnsi" w:cstheme="minorHAnsi"/>
                <w:sz w:val="22"/>
                <w:szCs w:val="22"/>
              </w:rPr>
              <w:t>enakovredno</w:t>
            </w:r>
            <w:r w:rsidRPr="008D36DD">
              <w:rPr>
                <w:rFonts w:asciiTheme="minorHAnsi" w:hAnsiTheme="minorHAnsi" w:cstheme="minorHAnsi"/>
                <w:sz w:val="22"/>
                <w:szCs w:val="22"/>
              </w:rPr>
              <w:t>.</w:t>
            </w:r>
          </w:p>
        </w:tc>
        <w:tc>
          <w:tcPr>
            <w:tcW w:w="791"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44,50</w:t>
            </w:r>
          </w:p>
        </w:tc>
        <w:tc>
          <w:tcPr>
            <w:tcW w:w="1417"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c>
          <w:tcPr>
            <w:tcW w:w="1843"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r>
      <w:tr w:rsidR="00001165" w:rsidRPr="004105AB" w:rsidTr="001E7F13">
        <w:trPr>
          <w:trHeight w:val="1095"/>
        </w:trPr>
        <w:tc>
          <w:tcPr>
            <w:tcW w:w="500" w:type="dxa"/>
            <w:tcBorders>
              <w:top w:val="nil"/>
              <w:left w:val="single" w:sz="4" w:space="0" w:color="auto"/>
              <w:bottom w:val="single" w:sz="4" w:space="0" w:color="auto"/>
              <w:right w:val="single" w:sz="4" w:space="0" w:color="auto"/>
            </w:tcBorders>
            <w:shd w:val="clear" w:color="auto" w:fill="auto"/>
            <w:noWrap/>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12.</w:t>
            </w:r>
          </w:p>
        </w:tc>
        <w:tc>
          <w:tcPr>
            <w:tcW w:w="4233" w:type="dxa"/>
            <w:tcBorders>
              <w:top w:val="nil"/>
              <w:left w:val="nil"/>
              <w:bottom w:val="single" w:sz="4" w:space="0" w:color="auto"/>
              <w:right w:val="single" w:sz="4" w:space="0" w:color="auto"/>
            </w:tcBorders>
            <w:shd w:val="clear" w:color="auto" w:fill="auto"/>
            <w:hideMark/>
          </w:tcPr>
          <w:p w:rsidR="00001165" w:rsidRPr="008D36DD" w:rsidRDefault="00001165" w:rsidP="001E7F13">
            <w:pPr>
              <w:rPr>
                <w:rFonts w:asciiTheme="minorHAnsi" w:hAnsiTheme="minorHAnsi" w:cstheme="minorHAnsi"/>
                <w:sz w:val="22"/>
                <w:szCs w:val="22"/>
              </w:rPr>
            </w:pPr>
            <w:r w:rsidRPr="008D36DD">
              <w:rPr>
                <w:rFonts w:asciiTheme="minorHAnsi" w:hAnsiTheme="minorHAnsi" w:cstheme="minorHAnsi"/>
                <w:sz w:val="22"/>
                <w:szCs w:val="22"/>
              </w:rPr>
              <w:t>dobava in montaža cevnega revizijskega elementa fi 125mm, integriran v sistem hidroizolacije, tulec zapolnjen z mehko toplotno izolacijo</w:t>
            </w:r>
          </w:p>
        </w:tc>
        <w:tc>
          <w:tcPr>
            <w:tcW w:w="791"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kom</w:t>
            </w:r>
          </w:p>
        </w:tc>
        <w:tc>
          <w:tcPr>
            <w:tcW w:w="992"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20,00</w:t>
            </w:r>
          </w:p>
        </w:tc>
        <w:tc>
          <w:tcPr>
            <w:tcW w:w="1417"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c>
          <w:tcPr>
            <w:tcW w:w="1843"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r>
      <w:tr w:rsidR="00001165" w:rsidRPr="004105AB" w:rsidTr="001E7F13">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13.</w:t>
            </w:r>
          </w:p>
        </w:tc>
        <w:tc>
          <w:tcPr>
            <w:tcW w:w="4233" w:type="dxa"/>
            <w:tcBorders>
              <w:top w:val="nil"/>
              <w:left w:val="nil"/>
              <w:bottom w:val="single" w:sz="4" w:space="0" w:color="auto"/>
              <w:right w:val="single" w:sz="4" w:space="0" w:color="auto"/>
            </w:tcBorders>
            <w:shd w:val="clear" w:color="auto" w:fill="auto"/>
            <w:hideMark/>
          </w:tcPr>
          <w:p w:rsidR="00001165" w:rsidRPr="008D36DD" w:rsidRDefault="00001165" w:rsidP="001E7F13">
            <w:pPr>
              <w:rPr>
                <w:rFonts w:asciiTheme="minorHAnsi" w:hAnsiTheme="minorHAnsi" w:cstheme="minorHAnsi"/>
                <w:sz w:val="22"/>
                <w:szCs w:val="22"/>
              </w:rPr>
            </w:pPr>
            <w:r w:rsidRPr="008D36DD">
              <w:rPr>
                <w:rFonts w:asciiTheme="minorHAnsi" w:hAnsiTheme="minorHAnsi" w:cstheme="minorHAnsi"/>
                <w:sz w:val="22"/>
                <w:szCs w:val="22"/>
              </w:rPr>
              <w:t xml:space="preserve">obdelava prelivov z izdelavo pločevinaste Cu </w:t>
            </w:r>
            <w:proofErr w:type="spellStart"/>
            <w:r w:rsidRPr="008D36DD">
              <w:rPr>
                <w:rFonts w:asciiTheme="minorHAnsi" w:hAnsiTheme="minorHAnsi" w:cstheme="minorHAnsi"/>
                <w:sz w:val="22"/>
                <w:szCs w:val="22"/>
              </w:rPr>
              <w:t>podkonstrukcije</w:t>
            </w:r>
            <w:proofErr w:type="spellEnd"/>
            <w:r w:rsidRPr="008D36DD">
              <w:rPr>
                <w:rFonts w:asciiTheme="minorHAnsi" w:hAnsiTheme="minorHAnsi" w:cstheme="minorHAnsi"/>
                <w:sz w:val="22"/>
                <w:szCs w:val="22"/>
              </w:rPr>
              <w:t xml:space="preserve"> in </w:t>
            </w:r>
            <w:proofErr w:type="spellStart"/>
            <w:r w:rsidRPr="008D36DD">
              <w:rPr>
                <w:rFonts w:asciiTheme="minorHAnsi" w:hAnsiTheme="minorHAnsi" w:cstheme="minorHAnsi"/>
                <w:sz w:val="22"/>
                <w:szCs w:val="22"/>
              </w:rPr>
              <w:t>hidroizolacijsko</w:t>
            </w:r>
            <w:proofErr w:type="spellEnd"/>
            <w:r w:rsidRPr="008D36DD">
              <w:rPr>
                <w:rFonts w:asciiTheme="minorHAnsi" w:hAnsiTheme="minorHAnsi" w:cstheme="minorHAnsi"/>
                <w:sz w:val="22"/>
                <w:szCs w:val="22"/>
              </w:rPr>
              <w:t xml:space="preserve"> oblogo, prelivi velikosti 40/20 dolžine 70 cm</w:t>
            </w:r>
          </w:p>
        </w:tc>
        <w:tc>
          <w:tcPr>
            <w:tcW w:w="791"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kom</w:t>
            </w:r>
          </w:p>
        </w:tc>
        <w:tc>
          <w:tcPr>
            <w:tcW w:w="992"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23,00</w:t>
            </w:r>
          </w:p>
        </w:tc>
        <w:tc>
          <w:tcPr>
            <w:tcW w:w="1417"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c>
          <w:tcPr>
            <w:tcW w:w="1843"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r>
      <w:tr w:rsidR="00001165" w:rsidRPr="004105AB" w:rsidTr="001E7F13">
        <w:trPr>
          <w:trHeight w:val="3008"/>
        </w:trPr>
        <w:tc>
          <w:tcPr>
            <w:tcW w:w="500" w:type="dxa"/>
            <w:tcBorders>
              <w:top w:val="nil"/>
              <w:left w:val="single" w:sz="4" w:space="0" w:color="auto"/>
              <w:bottom w:val="single" w:sz="4" w:space="0" w:color="auto"/>
              <w:right w:val="single" w:sz="4" w:space="0" w:color="auto"/>
            </w:tcBorders>
            <w:shd w:val="clear" w:color="auto" w:fill="auto"/>
            <w:noWrap/>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lastRenderedPageBreak/>
              <w:t>14.</w:t>
            </w:r>
          </w:p>
        </w:tc>
        <w:tc>
          <w:tcPr>
            <w:tcW w:w="4233" w:type="dxa"/>
            <w:tcBorders>
              <w:top w:val="nil"/>
              <w:left w:val="nil"/>
              <w:bottom w:val="single" w:sz="4" w:space="0" w:color="auto"/>
              <w:right w:val="single" w:sz="4" w:space="0" w:color="auto"/>
            </w:tcBorders>
            <w:shd w:val="clear" w:color="auto" w:fill="auto"/>
            <w:hideMark/>
          </w:tcPr>
          <w:p w:rsidR="00001165" w:rsidRPr="008D36DD" w:rsidRDefault="00001165" w:rsidP="001E7F13">
            <w:pPr>
              <w:rPr>
                <w:rFonts w:asciiTheme="minorHAnsi" w:hAnsiTheme="minorHAnsi" w:cstheme="minorHAnsi"/>
                <w:sz w:val="22"/>
                <w:szCs w:val="22"/>
              </w:rPr>
            </w:pPr>
            <w:r w:rsidRPr="008D36DD">
              <w:rPr>
                <w:rFonts w:asciiTheme="minorHAnsi" w:hAnsiTheme="minorHAnsi" w:cstheme="minorHAnsi"/>
                <w:sz w:val="22"/>
                <w:szCs w:val="22"/>
              </w:rPr>
              <w:t xml:space="preserve">izdelava podlage pločevinastih obrob na </w:t>
            </w:r>
            <w:proofErr w:type="spellStart"/>
            <w:r w:rsidRPr="008D36DD">
              <w:rPr>
                <w:rFonts w:asciiTheme="minorHAnsi" w:hAnsiTheme="minorHAnsi" w:cstheme="minorHAnsi"/>
                <w:sz w:val="22"/>
                <w:szCs w:val="22"/>
              </w:rPr>
              <w:t>atiki</w:t>
            </w:r>
            <w:proofErr w:type="spellEnd"/>
            <w:r w:rsidRPr="008D36DD">
              <w:rPr>
                <w:rFonts w:asciiTheme="minorHAnsi" w:hAnsiTheme="minorHAnsi" w:cstheme="minorHAnsi"/>
                <w:sz w:val="22"/>
                <w:szCs w:val="22"/>
              </w:rPr>
              <w:t xml:space="preserve">  z izdelavo podlage v naklonu iz opažne plošče (</w:t>
            </w:r>
            <w:proofErr w:type="spellStart"/>
            <w:r w:rsidRPr="008D36DD">
              <w:rPr>
                <w:rFonts w:asciiTheme="minorHAnsi" w:hAnsiTheme="minorHAnsi" w:cstheme="minorHAnsi"/>
                <w:sz w:val="22"/>
                <w:szCs w:val="22"/>
              </w:rPr>
              <w:t>deb</w:t>
            </w:r>
            <w:proofErr w:type="spellEnd"/>
            <w:r w:rsidRPr="008D36DD">
              <w:rPr>
                <w:rFonts w:asciiTheme="minorHAnsi" w:hAnsiTheme="minorHAnsi" w:cstheme="minorHAnsi"/>
                <w:sz w:val="22"/>
                <w:szCs w:val="22"/>
              </w:rPr>
              <w:t xml:space="preserve">. min. 25 mm), širine 40 cm, prostor spodaj zapolnjen s toplotno izolacijo, samolepilni bitumenski trak kot zaščita lesene podlage in </w:t>
            </w:r>
            <w:proofErr w:type="spellStart"/>
            <w:r w:rsidRPr="008D36DD">
              <w:rPr>
                <w:rFonts w:asciiTheme="minorHAnsi" w:hAnsiTheme="minorHAnsi" w:cstheme="minorHAnsi"/>
                <w:sz w:val="22"/>
                <w:szCs w:val="22"/>
              </w:rPr>
              <w:t>tesnje</w:t>
            </w:r>
            <w:proofErr w:type="spellEnd"/>
            <w:r w:rsidRPr="008D36DD">
              <w:rPr>
                <w:rFonts w:asciiTheme="minorHAnsi" w:hAnsiTheme="minorHAnsi" w:cstheme="minorHAnsi"/>
                <w:sz w:val="22"/>
                <w:szCs w:val="22"/>
              </w:rPr>
              <w:t xml:space="preserve"> na prebojih spojih elementov; vertikalno pokrije tudi spoj s toplotno izolacijo na notranji / zunanji strani, podložna pločevina iz pocinkane pločevine </w:t>
            </w:r>
            <w:proofErr w:type="spellStart"/>
            <w:r w:rsidRPr="008D36DD">
              <w:rPr>
                <w:rFonts w:asciiTheme="minorHAnsi" w:hAnsiTheme="minorHAnsi" w:cstheme="minorHAnsi"/>
                <w:sz w:val="22"/>
                <w:szCs w:val="22"/>
              </w:rPr>
              <w:t>r.š</w:t>
            </w:r>
            <w:proofErr w:type="spellEnd"/>
            <w:r w:rsidRPr="008D36DD">
              <w:rPr>
                <w:rFonts w:asciiTheme="minorHAnsi" w:hAnsiTheme="minorHAnsi" w:cstheme="minorHAnsi"/>
                <w:sz w:val="22"/>
                <w:szCs w:val="22"/>
              </w:rPr>
              <w:t xml:space="preserve">. 10 cm, vertikalni kraki pokrivajo zgornji vertikalni rob fasadne izolacije </w:t>
            </w:r>
            <w:r w:rsidRPr="008D36DD">
              <w:rPr>
                <w:rFonts w:asciiTheme="minorHAnsi" w:hAnsiTheme="minorHAnsi" w:cstheme="minorHAnsi"/>
                <w:sz w:val="22"/>
                <w:szCs w:val="22"/>
              </w:rPr>
              <w:br/>
              <w:t xml:space="preserve"> </w:t>
            </w:r>
          </w:p>
        </w:tc>
        <w:tc>
          <w:tcPr>
            <w:tcW w:w="791"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233,00</w:t>
            </w:r>
          </w:p>
        </w:tc>
        <w:tc>
          <w:tcPr>
            <w:tcW w:w="1417"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c>
          <w:tcPr>
            <w:tcW w:w="1843"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r>
      <w:tr w:rsidR="00001165" w:rsidRPr="004105AB" w:rsidTr="001E7F13">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15.</w:t>
            </w:r>
          </w:p>
        </w:tc>
        <w:tc>
          <w:tcPr>
            <w:tcW w:w="4233" w:type="dxa"/>
            <w:tcBorders>
              <w:top w:val="nil"/>
              <w:left w:val="nil"/>
              <w:bottom w:val="single" w:sz="4" w:space="0" w:color="auto"/>
              <w:right w:val="single" w:sz="4" w:space="0" w:color="auto"/>
            </w:tcBorders>
            <w:shd w:val="clear" w:color="auto" w:fill="auto"/>
            <w:hideMark/>
          </w:tcPr>
          <w:p w:rsidR="00001165" w:rsidRPr="008D36DD" w:rsidRDefault="00001165" w:rsidP="001E7F13">
            <w:pPr>
              <w:rPr>
                <w:rFonts w:asciiTheme="minorHAnsi" w:hAnsiTheme="minorHAnsi" w:cstheme="minorHAnsi"/>
                <w:sz w:val="22"/>
                <w:szCs w:val="22"/>
              </w:rPr>
            </w:pPr>
            <w:r w:rsidRPr="008D36DD">
              <w:rPr>
                <w:rFonts w:asciiTheme="minorHAnsi" w:hAnsiTheme="minorHAnsi" w:cstheme="minorHAnsi"/>
                <w:sz w:val="22"/>
                <w:szCs w:val="22"/>
              </w:rPr>
              <w:t xml:space="preserve">predelava obstoječih Cu pločevinastih kap </w:t>
            </w:r>
            <w:proofErr w:type="spellStart"/>
            <w:r w:rsidRPr="008D36DD">
              <w:rPr>
                <w:rFonts w:asciiTheme="minorHAnsi" w:hAnsiTheme="minorHAnsi" w:cstheme="minorHAnsi"/>
                <w:sz w:val="22"/>
                <w:szCs w:val="22"/>
              </w:rPr>
              <w:t>atike</w:t>
            </w:r>
            <w:proofErr w:type="spellEnd"/>
            <w:r w:rsidRPr="008D36DD">
              <w:rPr>
                <w:rFonts w:asciiTheme="minorHAnsi" w:hAnsiTheme="minorHAnsi" w:cstheme="minorHAnsi"/>
                <w:sz w:val="22"/>
                <w:szCs w:val="22"/>
              </w:rPr>
              <w:t xml:space="preserve"> ter montaža na pripravljeno </w:t>
            </w:r>
            <w:proofErr w:type="spellStart"/>
            <w:r w:rsidRPr="008D36DD">
              <w:rPr>
                <w:rFonts w:asciiTheme="minorHAnsi" w:hAnsiTheme="minorHAnsi" w:cstheme="minorHAnsi"/>
                <w:sz w:val="22"/>
                <w:szCs w:val="22"/>
              </w:rPr>
              <w:t>podkonstrukcijo</w:t>
            </w:r>
            <w:proofErr w:type="spellEnd"/>
            <w:r w:rsidRPr="008D36DD">
              <w:rPr>
                <w:rFonts w:asciiTheme="minorHAnsi" w:hAnsiTheme="minorHAnsi" w:cstheme="minorHAnsi"/>
                <w:sz w:val="22"/>
                <w:szCs w:val="22"/>
              </w:rPr>
              <w:t xml:space="preserve">, </w:t>
            </w:r>
            <w:proofErr w:type="spellStart"/>
            <w:r w:rsidRPr="008D36DD">
              <w:rPr>
                <w:rFonts w:asciiTheme="minorHAnsi" w:hAnsiTheme="minorHAnsi" w:cstheme="minorHAnsi"/>
                <w:sz w:val="22"/>
                <w:szCs w:val="22"/>
              </w:rPr>
              <w:t>r.š</w:t>
            </w:r>
            <w:proofErr w:type="spellEnd"/>
            <w:r w:rsidRPr="008D36DD">
              <w:rPr>
                <w:rFonts w:asciiTheme="minorHAnsi" w:hAnsiTheme="minorHAnsi" w:cstheme="minorHAnsi"/>
                <w:sz w:val="22"/>
                <w:szCs w:val="22"/>
              </w:rPr>
              <w:t>. 70 cm</w:t>
            </w:r>
          </w:p>
        </w:tc>
        <w:tc>
          <w:tcPr>
            <w:tcW w:w="791"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186,00</w:t>
            </w:r>
          </w:p>
        </w:tc>
        <w:tc>
          <w:tcPr>
            <w:tcW w:w="1417"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c>
          <w:tcPr>
            <w:tcW w:w="1843"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r>
      <w:tr w:rsidR="00001165" w:rsidRPr="004105AB" w:rsidTr="001E7F13">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16.</w:t>
            </w:r>
          </w:p>
        </w:tc>
        <w:tc>
          <w:tcPr>
            <w:tcW w:w="4233" w:type="dxa"/>
            <w:tcBorders>
              <w:top w:val="nil"/>
              <w:left w:val="nil"/>
              <w:bottom w:val="single" w:sz="4" w:space="0" w:color="auto"/>
              <w:right w:val="single" w:sz="4" w:space="0" w:color="auto"/>
            </w:tcBorders>
            <w:shd w:val="clear" w:color="auto" w:fill="auto"/>
            <w:hideMark/>
          </w:tcPr>
          <w:p w:rsidR="00001165" w:rsidRPr="008D36DD" w:rsidRDefault="00001165" w:rsidP="001E7F13">
            <w:pPr>
              <w:rPr>
                <w:rFonts w:asciiTheme="minorHAnsi" w:hAnsiTheme="minorHAnsi" w:cstheme="minorHAnsi"/>
                <w:sz w:val="22"/>
                <w:szCs w:val="22"/>
              </w:rPr>
            </w:pPr>
            <w:r w:rsidRPr="008D36DD">
              <w:rPr>
                <w:rFonts w:asciiTheme="minorHAnsi" w:hAnsiTheme="minorHAnsi" w:cstheme="minorHAnsi"/>
                <w:sz w:val="22"/>
                <w:szCs w:val="22"/>
              </w:rPr>
              <w:t xml:space="preserve">izdelava novih kap </w:t>
            </w:r>
            <w:proofErr w:type="spellStart"/>
            <w:r w:rsidRPr="008D36DD">
              <w:rPr>
                <w:rFonts w:asciiTheme="minorHAnsi" w:hAnsiTheme="minorHAnsi" w:cstheme="minorHAnsi"/>
                <w:sz w:val="22"/>
                <w:szCs w:val="22"/>
              </w:rPr>
              <w:t>atike</w:t>
            </w:r>
            <w:proofErr w:type="spellEnd"/>
            <w:r w:rsidRPr="008D36DD">
              <w:rPr>
                <w:rFonts w:asciiTheme="minorHAnsi" w:hAnsiTheme="minorHAnsi" w:cstheme="minorHAnsi"/>
                <w:sz w:val="22"/>
                <w:szCs w:val="22"/>
              </w:rPr>
              <w:t xml:space="preserve"> izdelane iz Cu pločevine 0,6mm po detajlu obstoječih, razvite širine 70 cm, pritrjene na pripravljeno podlago</w:t>
            </w:r>
          </w:p>
        </w:tc>
        <w:tc>
          <w:tcPr>
            <w:tcW w:w="791"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47,00</w:t>
            </w:r>
          </w:p>
        </w:tc>
        <w:tc>
          <w:tcPr>
            <w:tcW w:w="1417"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c>
          <w:tcPr>
            <w:tcW w:w="1843"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r>
      <w:tr w:rsidR="00001165" w:rsidRPr="004105AB" w:rsidTr="001E7F13">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17.</w:t>
            </w:r>
          </w:p>
        </w:tc>
        <w:tc>
          <w:tcPr>
            <w:tcW w:w="4233" w:type="dxa"/>
            <w:tcBorders>
              <w:top w:val="nil"/>
              <w:left w:val="nil"/>
              <w:bottom w:val="single" w:sz="4" w:space="0" w:color="auto"/>
              <w:right w:val="single" w:sz="4" w:space="0" w:color="auto"/>
            </w:tcBorders>
            <w:shd w:val="clear" w:color="auto" w:fill="auto"/>
            <w:hideMark/>
          </w:tcPr>
          <w:p w:rsidR="00001165" w:rsidRPr="008D36DD" w:rsidRDefault="00001165" w:rsidP="001E7F13">
            <w:pPr>
              <w:rPr>
                <w:rFonts w:asciiTheme="minorHAnsi" w:hAnsiTheme="minorHAnsi" w:cstheme="minorHAnsi"/>
                <w:sz w:val="22"/>
                <w:szCs w:val="22"/>
              </w:rPr>
            </w:pPr>
            <w:r w:rsidRPr="008D36DD">
              <w:rPr>
                <w:rFonts w:asciiTheme="minorHAnsi" w:hAnsiTheme="minorHAnsi" w:cstheme="minorHAnsi"/>
                <w:sz w:val="22"/>
                <w:szCs w:val="22"/>
              </w:rPr>
              <w:t xml:space="preserve">obdelava podstavkov opreme in montiranih elementov z varilnimi </w:t>
            </w:r>
            <w:proofErr w:type="spellStart"/>
            <w:r w:rsidRPr="008D36DD">
              <w:rPr>
                <w:rFonts w:asciiTheme="minorHAnsi" w:hAnsiTheme="minorHAnsi" w:cstheme="minorHAnsi"/>
                <w:sz w:val="22"/>
                <w:szCs w:val="22"/>
              </w:rPr>
              <w:t>hidroizolacijskimi</w:t>
            </w:r>
            <w:proofErr w:type="spellEnd"/>
            <w:r w:rsidRPr="008D36DD">
              <w:rPr>
                <w:rFonts w:asciiTheme="minorHAnsi" w:hAnsiTheme="minorHAnsi" w:cstheme="minorHAnsi"/>
                <w:sz w:val="22"/>
                <w:szCs w:val="22"/>
              </w:rPr>
              <w:t xml:space="preserve"> trakovi v sistemu strehe</w:t>
            </w:r>
          </w:p>
        </w:tc>
        <w:tc>
          <w:tcPr>
            <w:tcW w:w="791"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22,00</w:t>
            </w:r>
          </w:p>
        </w:tc>
        <w:tc>
          <w:tcPr>
            <w:tcW w:w="1417"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c>
          <w:tcPr>
            <w:tcW w:w="1843"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r>
      <w:tr w:rsidR="00001165" w:rsidRPr="004105AB" w:rsidTr="001E7F13">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18.</w:t>
            </w:r>
          </w:p>
        </w:tc>
        <w:tc>
          <w:tcPr>
            <w:tcW w:w="4233" w:type="dxa"/>
            <w:tcBorders>
              <w:top w:val="nil"/>
              <w:left w:val="nil"/>
              <w:bottom w:val="single" w:sz="4" w:space="0" w:color="auto"/>
              <w:right w:val="single" w:sz="4" w:space="0" w:color="auto"/>
            </w:tcBorders>
            <w:shd w:val="clear" w:color="auto" w:fill="auto"/>
            <w:hideMark/>
          </w:tcPr>
          <w:p w:rsidR="00001165" w:rsidRPr="008D36DD" w:rsidRDefault="00001165" w:rsidP="001E7F13">
            <w:pPr>
              <w:rPr>
                <w:rFonts w:asciiTheme="minorHAnsi" w:hAnsiTheme="minorHAnsi" w:cstheme="minorHAnsi"/>
                <w:sz w:val="22"/>
                <w:szCs w:val="22"/>
              </w:rPr>
            </w:pPr>
            <w:r w:rsidRPr="008D36DD">
              <w:rPr>
                <w:rFonts w:asciiTheme="minorHAnsi" w:hAnsiTheme="minorHAnsi" w:cstheme="minorHAnsi"/>
                <w:sz w:val="22"/>
                <w:szCs w:val="22"/>
              </w:rPr>
              <w:t>dobava in nasip pranega prodca kot zašita strešin v debelini 8 cm, prodec granulata 8-16mm</w:t>
            </w:r>
          </w:p>
        </w:tc>
        <w:tc>
          <w:tcPr>
            <w:tcW w:w="791"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224,00</w:t>
            </w:r>
          </w:p>
        </w:tc>
        <w:tc>
          <w:tcPr>
            <w:tcW w:w="1417"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c>
          <w:tcPr>
            <w:tcW w:w="1843"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r>
      <w:tr w:rsidR="00001165" w:rsidRPr="004105AB" w:rsidTr="001E7F13">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 </w:t>
            </w:r>
          </w:p>
        </w:tc>
        <w:tc>
          <w:tcPr>
            <w:tcW w:w="4233" w:type="dxa"/>
            <w:tcBorders>
              <w:top w:val="nil"/>
              <w:left w:val="nil"/>
              <w:bottom w:val="single" w:sz="4" w:space="0" w:color="auto"/>
              <w:right w:val="single" w:sz="4" w:space="0" w:color="auto"/>
            </w:tcBorders>
            <w:shd w:val="clear" w:color="auto" w:fill="auto"/>
            <w:hideMark/>
          </w:tcPr>
          <w:p w:rsidR="00001165" w:rsidRPr="008D36DD" w:rsidRDefault="00001165" w:rsidP="001E7F13">
            <w:pPr>
              <w:rPr>
                <w:rFonts w:asciiTheme="minorHAnsi" w:hAnsiTheme="minorHAnsi" w:cstheme="minorHAnsi"/>
                <w:sz w:val="22"/>
                <w:szCs w:val="22"/>
              </w:rPr>
            </w:pPr>
            <w:r w:rsidRPr="008D36DD">
              <w:rPr>
                <w:rFonts w:asciiTheme="minorHAnsi" w:hAnsiTheme="minorHAnsi" w:cstheme="minorHAnsi"/>
                <w:sz w:val="22"/>
                <w:szCs w:val="22"/>
              </w:rPr>
              <w:t>izdelava fasade z izolacijo XPS v debelini 10 cm, lepljene in vijačene plošče, lepilo, steklena mrežica potopljena v lepilo in zaključni tankoslojni silikatni omet</w:t>
            </w:r>
          </w:p>
        </w:tc>
        <w:tc>
          <w:tcPr>
            <w:tcW w:w="791"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m2</w:t>
            </w:r>
          </w:p>
        </w:tc>
        <w:tc>
          <w:tcPr>
            <w:tcW w:w="992"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89,30</w:t>
            </w:r>
          </w:p>
        </w:tc>
        <w:tc>
          <w:tcPr>
            <w:tcW w:w="1417"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c>
          <w:tcPr>
            <w:tcW w:w="1843"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r>
      <w:tr w:rsidR="00001165" w:rsidRPr="004105AB" w:rsidTr="001E7F13">
        <w:trPr>
          <w:trHeight w:val="1260"/>
        </w:trPr>
        <w:tc>
          <w:tcPr>
            <w:tcW w:w="500" w:type="dxa"/>
            <w:tcBorders>
              <w:top w:val="nil"/>
              <w:left w:val="single" w:sz="4" w:space="0" w:color="auto"/>
              <w:bottom w:val="single" w:sz="4" w:space="0" w:color="auto"/>
              <w:right w:val="single" w:sz="4" w:space="0" w:color="auto"/>
            </w:tcBorders>
            <w:shd w:val="clear" w:color="auto" w:fill="auto"/>
            <w:noWrap/>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 </w:t>
            </w:r>
          </w:p>
        </w:tc>
        <w:tc>
          <w:tcPr>
            <w:tcW w:w="4233" w:type="dxa"/>
            <w:tcBorders>
              <w:top w:val="nil"/>
              <w:left w:val="nil"/>
              <w:bottom w:val="single" w:sz="4" w:space="0" w:color="auto"/>
              <w:right w:val="single" w:sz="4" w:space="0" w:color="auto"/>
            </w:tcBorders>
            <w:shd w:val="clear" w:color="auto" w:fill="auto"/>
            <w:hideMark/>
          </w:tcPr>
          <w:p w:rsidR="00001165" w:rsidRPr="008D36DD" w:rsidRDefault="00001165" w:rsidP="001E7F13">
            <w:pPr>
              <w:rPr>
                <w:rFonts w:asciiTheme="minorHAnsi" w:hAnsiTheme="minorHAnsi" w:cstheme="minorHAnsi"/>
                <w:sz w:val="22"/>
                <w:szCs w:val="22"/>
              </w:rPr>
            </w:pPr>
            <w:r w:rsidRPr="008D36DD">
              <w:rPr>
                <w:rFonts w:asciiTheme="minorHAnsi" w:hAnsiTheme="minorHAnsi" w:cstheme="minorHAnsi"/>
                <w:sz w:val="22"/>
                <w:szCs w:val="22"/>
              </w:rPr>
              <w:t xml:space="preserve">dobava in vgradnja </w:t>
            </w:r>
            <w:proofErr w:type="spellStart"/>
            <w:r w:rsidRPr="008D36DD">
              <w:rPr>
                <w:rFonts w:asciiTheme="minorHAnsi" w:hAnsiTheme="minorHAnsi" w:cstheme="minorHAnsi"/>
                <w:sz w:val="22"/>
                <w:szCs w:val="22"/>
              </w:rPr>
              <w:t>odkapnega</w:t>
            </w:r>
            <w:proofErr w:type="spellEnd"/>
            <w:r w:rsidRPr="008D36DD">
              <w:rPr>
                <w:rFonts w:asciiTheme="minorHAnsi" w:hAnsiTheme="minorHAnsi" w:cstheme="minorHAnsi"/>
                <w:sz w:val="22"/>
                <w:szCs w:val="22"/>
              </w:rPr>
              <w:t xml:space="preserve"> fasadnega profila za debelino toplotne </w:t>
            </w:r>
            <w:proofErr w:type="spellStart"/>
            <w:r w:rsidRPr="008D36DD">
              <w:rPr>
                <w:rFonts w:asciiTheme="minorHAnsi" w:hAnsiTheme="minorHAnsi" w:cstheme="minorHAnsi"/>
                <w:sz w:val="22"/>
                <w:szCs w:val="22"/>
              </w:rPr>
              <w:t>izlacije</w:t>
            </w:r>
            <w:proofErr w:type="spellEnd"/>
            <w:r w:rsidRPr="008D36DD">
              <w:rPr>
                <w:rFonts w:asciiTheme="minorHAnsi" w:hAnsiTheme="minorHAnsi" w:cstheme="minorHAnsi"/>
                <w:sz w:val="22"/>
                <w:szCs w:val="22"/>
              </w:rPr>
              <w:t xml:space="preserve"> 10 cm, istočasno pritrdilni profil na zgornjem zaključku bitumenske hidroizolacije</w:t>
            </w:r>
          </w:p>
        </w:tc>
        <w:tc>
          <w:tcPr>
            <w:tcW w:w="791"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96,30</w:t>
            </w:r>
          </w:p>
        </w:tc>
        <w:tc>
          <w:tcPr>
            <w:tcW w:w="1417"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c>
          <w:tcPr>
            <w:tcW w:w="1843"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r>
      <w:tr w:rsidR="00001165" w:rsidRPr="004105AB" w:rsidTr="001E7F13">
        <w:trPr>
          <w:trHeight w:val="945"/>
        </w:trPr>
        <w:tc>
          <w:tcPr>
            <w:tcW w:w="500" w:type="dxa"/>
            <w:tcBorders>
              <w:top w:val="nil"/>
              <w:left w:val="single" w:sz="4" w:space="0" w:color="auto"/>
              <w:bottom w:val="single" w:sz="4" w:space="0" w:color="auto"/>
              <w:right w:val="single" w:sz="4" w:space="0" w:color="auto"/>
            </w:tcBorders>
            <w:shd w:val="clear" w:color="auto" w:fill="auto"/>
            <w:noWrap/>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 </w:t>
            </w:r>
          </w:p>
        </w:tc>
        <w:tc>
          <w:tcPr>
            <w:tcW w:w="4233" w:type="dxa"/>
            <w:tcBorders>
              <w:top w:val="nil"/>
              <w:left w:val="nil"/>
              <w:bottom w:val="single" w:sz="4" w:space="0" w:color="auto"/>
              <w:right w:val="single" w:sz="4" w:space="0" w:color="auto"/>
            </w:tcBorders>
            <w:shd w:val="clear" w:color="auto" w:fill="auto"/>
            <w:hideMark/>
          </w:tcPr>
          <w:p w:rsidR="00001165" w:rsidRPr="008D36DD" w:rsidRDefault="00001165" w:rsidP="001E7F13">
            <w:pPr>
              <w:rPr>
                <w:rFonts w:asciiTheme="minorHAnsi" w:hAnsiTheme="minorHAnsi" w:cstheme="minorHAnsi"/>
                <w:sz w:val="22"/>
                <w:szCs w:val="22"/>
              </w:rPr>
            </w:pPr>
            <w:r w:rsidRPr="008D36DD">
              <w:rPr>
                <w:rFonts w:asciiTheme="minorHAnsi" w:hAnsiTheme="minorHAnsi" w:cstheme="minorHAnsi"/>
                <w:sz w:val="22"/>
                <w:szCs w:val="22"/>
              </w:rPr>
              <w:t xml:space="preserve">izdelava strelovodne inštalacije s priklopi na obstoječe vode, strelovod po ravnih strehah s podstavki </w:t>
            </w:r>
            <w:proofErr w:type="spellStart"/>
            <w:r w:rsidRPr="008D36DD">
              <w:rPr>
                <w:rFonts w:asciiTheme="minorHAnsi" w:hAnsiTheme="minorHAnsi" w:cstheme="minorHAnsi"/>
                <w:sz w:val="22"/>
                <w:szCs w:val="22"/>
              </w:rPr>
              <w:t>Rf</w:t>
            </w:r>
            <w:proofErr w:type="spellEnd"/>
            <w:r w:rsidRPr="008D36DD">
              <w:rPr>
                <w:rFonts w:asciiTheme="minorHAnsi" w:hAnsiTheme="minorHAnsi" w:cstheme="minorHAnsi"/>
                <w:sz w:val="22"/>
                <w:szCs w:val="22"/>
              </w:rPr>
              <w:t xml:space="preserve"> vodnik</w:t>
            </w:r>
          </w:p>
        </w:tc>
        <w:tc>
          <w:tcPr>
            <w:tcW w:w="791"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180,00</w:t>
            </w:r>
          </w:p>
        </w:tc>
        <w:tc>
          <w:tcPr>
            <w:tcW w:w="1417"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c>
          <w:tcPr>
            <w:tcW w:w="1843"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r>
      <w:tr w:rsidR="00001165" w:rsidRPr="004105AB" w:rsidTr="001E7F13">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 </w:t>
            </w:r>
          </w:p>
        </w:tc>
        <w:tc>
          <w:tcPr>
            <w:tcW w:w="4233" w:type="dxa"/>
            <w:tcBorders>
              <w:top w:val="nil"/>
              <w:left w:val="nil"/>
              <w:bottom w:val="single" w:sz="4" w:space="0" w:color="auto"/>
              <w:right w:val="single" w:sz="4" w:space="0" w:color="auto"/>
            </w:tcBorders>
            <w:shd w:val="clear" w:color="auto" w:fill="auto"/>
            <w:hideMark/>
          </w:tcPr>
          <w:p w:rsidR="00001165" w:rsidRPr="008D36DD" w:rsidRDefault="00001165" w:rsidP="001E7F13">
            <w:pPr>
              <w:rPr>
                <w:rFonts w:asciiTheme="minorHAnsi" w:hAnsiTheme="minorHAnsi" w:cstheme="minorHAnsi"/>
                <w:sz w:val="22"/>
                <w:szCs w:val="22"/>
              </w:rPr>
            </w:pPr>
            <w:r w:rsidRPr="008D36DD">
              <w:rPr>
                <w:rFonts w:asciiTheme="minorHAnsi" w:hAnsiTheme="minorHAnsi" w:cstheme="minorHAnsi"/>
                <w:sz w:val="22"/>
                <w:szCs w:val="22"/>
              </w:rPr>
              <w:t>pregled vertikalnih odtokov s pomočjo kamere in izdelava poročila o stanju</w:t>
            </w:r>
          </w:p>
        </w:tc>
        <w:tc>
          <w:tcPr>
            <w:tcW w:w="791"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475,00</w:t>
            </w:r>
          </w:p>
        </w:tc>
        <w:tc>
          <w:tcPr>
            <w:tcW w:w="1417"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c>
          <w:tcPr>
            <w:tcW w:w="1843"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r>
      <w:tr w:rsidR="00001165" w:rsidRPr="004105AB" w:rsidTr="001E7F13">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 </w:t>
            </w:r>
          </w:p>
        </w:tc>
        <w:tc>
          <w:tcPr>
            <w:tcW w:w="4233" w:type="dxa"/>
            <w:tcBorders>
              <w:top w:val="nil"/>
              <w:left w:val="nil"/>
              <w:bottom w:val="single" w:sz="4" w:space="0" w:color="auto"/>
              <w:right w:val="single" w:sz="4" w:space="0" w:color="auto"/>
            </w:tcBorders>
            <w:shd w:val="clear" w:color="auto" w:fill="auto"/>
            <w:hideMark/>
          </w:tcPr>
          <w:p w:rsidR="00001165" w:rsidRPr="008D36DD" w:rsidRDefault="00001165" w:rsidP="001E7F13">
            <w:pPr>
              <w:rPr>
                <w:rFonts w:asciiTheme="minorHAnsi" w:hAnsiTheme="minorHAnsi" w:cstheme="minorHAnsi"/>
                <w:sz w:val="22"/>
                <w:szCs w:val="22"/>
              </w:rPr>
            </w:pPr>
            <w:r w:rsidRPr="008D36DD">
              <w:rPr>
                <w:rFonts w:asciiTheme="minorHAnsi" w:hAnsiTheme="minorHAnsi" w:cstheme="minorHAnsi"/>
                <w:sz w:val="22"/>
                <w:szCs w:val="22"/>
              </w:rPr>
              <w:t>sanacija vertikalnih odtokov z vstavljanjem - vpihavanjem dodatne obloge cevi - ocena</w:t>
            </w:r>
          </w:p>
        </w:tc>
        <w:tc>
          <w:tcPr>
            <w:tcW w:w="791"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center"/>
              <w:rPr>
                <w:rFonts w:asciiTheme="minorHAnsi" w:hAnsiTheme="minorHAnsi" w:cstheme="minorHAnsi"/>
                <w:sz w:val="22"/>
                <w:szCs w:val="22"/>
              </w:rPr>
            </w:pPr>
            <w:r w:rsidRPr="008D36DD">
              <w:rPr>
                <w:rFonts w:asciiTheme="minorHAnsi" w:hAnsiTheme="minorHAnsi" w:cstheme="minorHAnsi"/>
                <w:sz w:val="22"/>
                <w:szCs w:val="22"/>
              </w:rPr>
              <w:t>m</w:t>
            </w:r>
          </w:p>
        </w:tc>
        <w:tc>
          <w:tcPr>
            <w:tcW w:w="992" w:type="dxa"/>
            <w:tcBorders>
              <w:top w:val="nil"/>
              <w:left w:val="nil"/>
              <w:bottom w:val="single" w:sz="4" w:space="0" w:color="auto"/>
              <w:right w:val="single" w:sz="4" w:space="0" w:color="auto"/>
            </w:tcBorders>
            <w:shd w:val="clear" w:color="auto" w:fill="auto"/>
            <w:noWrap/>
            <w:vAlign w:val="bottom"/>
            <w:hideMark/>
          </w:tcPr>
          <w:p w:rsidR="00001165" w:rsidRPr="008D36DD" w:rsidRDefault="00001165" w:rsidP="001E7F13">
            <w:pPr>
              <w:jc w:val="right"/>
              <w:rPr>
                <w:rFonts w:asciiTheme="minorHAnsi" w:hAnsiTheme="minorHAnsi" w:cstheme="minorHAnsi"/>
                <w:sz w:val="22"/>
                <w:szCs w:val="22"/>
              </w:rPr>
            </w:pPr>
            <w:r w:rsidRPr="008D36DD">
              <w:rPr>
                <w:rFonts w:asciiTheme="minorHAnsi" w:hAnsiTheme="minorHAnsi" w:cstheme="minorHAnsi"/>
                <w:sz w:val="22"/>
                <w:szCs w:val="22"/>
              </w:rPr>
              <w:t>140,00</w:t>
            </w:r>
          </w:p>
        </w:tc>
        <w:tc>
          <w:tcPr>
            <w:tcW w:w="1417"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c>
          <w:tcPr>
            <w:tcW w:w="1843" w:type="dxa"/>
            <w:tcBorders>
              <w:top w:val="nil"/>
              <w:left w:val="nil"/>
              <w:bottom w:val="single" w:sz="4" w:space="0" w:color="auto"/>
              <w:right w:val="single" w:sz="4" w:space="0" w:color="auto"/>
            </w:tcBorders>
          </w:tcPr>
          <w:p w:rsidR="00001165" w:rsidRPr="004105AB" w:rsidRDefault="00001165" w:rsidP="001E7F13">
            <w:pPr>
              <w:jc w:val="right"/>
              <w:rPr>
                <w:rFonts w:asciiTheme="minorHAnsi" w:hAnsiTheme="minorHAnsi" w:cstheme="minorHAnsi"/>
                <w:sz w:val="22"/>
                <w:szCs w:val="22"/>
              </w:rPr>
            </w:pPr>
          </w:p>
        </w:tc>
      </w:tr>
      <w:tr w:rsidR="00001165" w:rsidRPr="004105AB" w:rsidTr="001E7F13">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001165" w:rsidRPr="004105AB" w:rsidRDefault="00001165" w:rsidP="001E7F13">
            <w:pPr>
              <w:jc w:val="right"/>
              <w:rPr>
                <w:rFonts w:asciiTheme="minorHAnsi" w:hAnsiTheme="minorHAnsi" w:cstheme="minorHAnsi"/>
                <w:sz w:val="22"/>
                <w:szCs w:val="22"/>
              </w:rPr>
            </w:pPr>
            <w:r w:rsidRPr="004105AB">
              <w:rPr>
                <w:rFonts w:asciiTheme="minorHAnsi" w:hAnsiTheme="minorHAnsi" w:cstheme="minorHAnsi"/>
                <w:sz w:val="22"/>
                <w:szCs w:val="22"/>
              </w:rPr>
              <w:t> </w:t>
            </w:r>
          </w:p>
        </w:tc>
        <w:tc>
          <w:tcPr>
            <w:tcW w:w="4233" w:type="dxa"/>
            <w:tcBorders>
              <w:top w:val="single" w:sz="4" w:space="0" w:color="auto"/>
              <w:left w:val="nil"/>
              <w:bottom w:val="single" w:sz="4" w:space="0" w:color="auto"/>
              <w:right w:val="single" w:sz="4" w:space="0" w:color="auto"/>
            </w:tcBorders>
            <w:shd w:val="clear" w:color="auto" w:fill="auto"/>
            <w:hideMark/>
          </w:tcPr>
          <w:p w:rsidR="00001165" w:rsidRPr="004105AB" w:rsidRDefault="00001165" w:rsidP="001E7F13">
            <w:pPr>
              <w:jc w:val="both"/>
              <w:rPr>
                <w:rFonts w:asciiTheme="minorHAnsi" w:hAnsiTheme="minorHAnsi" w:cstheme="minorHAnsi"/>
                <w:b/>
                <w:bCs/>
                <w:sz w:val="22"/>
                <w:szCs w:val="22"/>
              </w:rPr>
            </w:pPr>
            <w:r w:rsidRPr="004105AB">
              <w:rPr>
                <w:rFonts w:asciiTheme="minorHAnsi" w:hAnsiTheme="minorHAnsi" w:cstheme="minorHAnsi"/>
                <w:b/>
                <w:bCs/>
                <w:sz w:val="22"/>
                <w:szCs w:val="22"/>
              </w:rPr>
              <w:t>Skupaj streha:</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001165" w:rsidRPr="004105AB" w:rsidRDefault="00001165" w:rsidP="001E7F13">
            <w:pPr>
              <w:jc w:val="center"/>
              <w:rPr>
                <w:rFonts w:asciiTheme="minorHAnsi" w:hAnsiTheme="minorHAnsi" w:cstheme="minorHAnsi"/>
                <w:b/>
                <w:bCs/>
                <w:sz w:val="22"/>
                <w:szCs w:val="22"/>
              </w:rPr>
            </w:pPr>
            <w:r w:rsidRPr="004105AB">
              <w:rPr>
                <w:rFonts w:asciiTheme="minorHAnsi" w:hAnsiTheme="minorHAnsi" w:cstheme="minorHAnsi"/>
                <w:b/>
                <w:bCs/>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1165" w:rsidRPr="004105AB" w:rsidRDefault="00001165" w:rsidP="001E7F13">
            <w:pPr>
              <w:jc w:val="center"/>
              <w:rPr>
                <w:rFonts w:asciiTheme="minorHAnsi" w:hAnsiTheme="minorHAnsi" w:cstheme="minorHAnsi"/>
                <w:b/>
                <w:bCs/>
                <w:sz w:val="22"/>
                <w:szCs w:val="22"/>
              </w:rPr>
            </w:pPr>
            <w:r w:rsidRPr="004105AB">
              <w:rPr>
                <w:rFonts w:asciiTheme="minorHAnsi" w:hAnsiTheme="minorHAnsi" w:cstheme="minorHAnsi"/>
                <w:b/>
                <w:bCs/>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01165" w:rsidRPr="004105AB" w:rsidRDefault="00001165" w:rsidP="001E7F13">
            <w:pPr>
              <w:jc w:val="right"/>
              <w:rPr>
                <w:rFonts w:asciiTheme="minorHAnsi" w:hAnsiTheme="minorHAnsi" w:cstheme="minorHAnsi"/>
                <w:b/>
                <w:bCs/>
                <w:sz w:val="22"/>
                <w:szCs w:val="22"/>
              </w:rPr>
            </w:pPr>
            <w:r w:rsidRPr="004105AB">
              <w:rPr>
                <w:rFonts w:asciiTheme="minorHAnsi" w:hAnsiTheme="minorHAnsi" w:cstheme="minorHAnsi"/>
                <w:b/>
                <w:bCs/>
                <w:sz w:val="22"/>
                <w:szCs w:val="22"/>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01165" w:rsidRPr="004105AB" w:rsidRDefault="00001165" w:rsidP="001E7F13">
            <w:pPr>
              <w:jc w:val="right"/>
              <w:rPr>
                <w:rFonts w:asciiTheme="minorHAnsi" w:hAnsiTheme="minorHAnsi" w:cstheme="minorHAnsi"/>
                <w:b/>
                <w:bCs/>
                <w:sz w:val="22"/>
                <w:szCs w:val="22"/>
              </w:rPr>
            </w:pPr>
            <w:r w:rsidRPr="004105AB">
              <w:rPr>
                <w:rFonts w:asciiTheme="minorHAnsi" w:hAnsiTheme="minorHAnsi" w:cstheme="minorHAnsi"/>
                <w:b/>
                <w:bCs/>
                <w:sz w:val="22"/>
                <w:szCs w:val="22"/>
              </w:rPr>
              <w:t> </w:t>
            </w:r>
          </w:p>
        </w:tc>
      </w:tr>
    </w:tbl>
    <w:p w:rsidR="00001165" w:rsidRDefault="00001165" w:rsidP="00001165">
      <w:pPr>
        <w:jc w:val="both"/>
        <w:rPr>
          <w:rFonts w:asciiTheme="minorHAnsi" w:hAnsiTheme="minorHAnsi"/>
          <w:sz w:val="21"/>
          <w:szCs w:val="21"/>
        </w:rPr>
      </w:pPr>
    </w:p>
    <w:p w:rsidR="00001165" w:rsidRDefault="00001165" w:rsidP="00001165">
      <w:pPr>
        <w:jc w:val="both"/>
        <w:rPr>
          <w:rFonts w:asciiTheme="minorHAnsi" w:hAnsiTheme="minorHAnsi"/>
          <w:sz w:val="21"/>
          <w:szCs w:val="21"/>
        </w:rPr>
      </w:pPr>
    </w:p>
    <w:p w:rsidR="00001165" w:rsidRDefault="00001165" w:rsidP="00001165">
      <w:pPr>
        <w:jc w:val="both"/>
        <w:rPr>
          <w:rFonts w:asciiTheme="minorHAnsi" w:hAnsiTheme="minorHAnsi"/>
          <w:sz w:val="21"/>
          <w:szCs w:val="21"/>
        </w:rPr>
      </w:pPr>
    </w:p>
    <w:tbl>
      <w:tblPr>
        <w:tblW w:w="6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0"/>
        <w:gridCol w:w="3240"/>
      </w:tblGrid>
      <w:tr w:rsidR="00001165" w:rsidRPr="00F10DDF" w:rsidTr="001E7F13">
        <w:trPr>
          <w:trHeight w:val="300"/>
          <w:jc w:val="center"/>
        </w:trPr>
        <w:tc>
          <w:tcPr>
            <w:tcW w:w="3100" w:type="dxa"/>
            <w:shd w:val="clear" w:color="auto" w:fill="auto"/>
            <w:vAlign w:val="bottom"/>
            <w:hideMark/>
          </w:tcPr>
          <w:p w:rsidR="00001165" w:rsidRPr="00F10DDF" w:rsidRDefault="00001165" w:rsidP="001E7F13">
            <w:pPr>
              <w:jc w:val="center"/>
              <w:rPr>
                <w:rFonts w:asciiTheme="minorHAnsi" w:hAnsiTheme="minorHAnsi" w:cstheme="minorHAnsi"/>
                <w:b/>
                <w:bCs/>
                <w:iCs/>
                <w:sz w:val="21"/>
                <w:szCs w:val="21"/>
              </w:rPr>
            </w:pPr>
            <w:r w:rsidRPr="00F10DDF">
              <w:rPr>
                <w:rFonts w:asciiTheme="minorHAnsi" w:hAnsiTheme="minorHAnsi" w:cstheme="minorHAnsi"/>
                <w:b/>
                <w:bCs/>
                <w:iCs/>
                <w:sz w:val="21"/>
                <w:szCs w:val="21"/>
              </w:rPr>
              <w:lastRenderedPageBreak/>
              <w:t>REKAPITULACIJA</w:t>
            </w:r>
          </w:p>
        </w:tc>
        <w:tc>
          <w:tcPr>
            <w:tcW w:w="3240" w:type="dxa"/>
            <w:shd w:val="clear" w:color="auto" w:fill="auto"/>
            <w:noWrap/>
            <w:vAlign w:val="bottom"/>
            <w:hideMark/>
          </w:tcPr>
          <w:p w:rsidR="00001165" w:rsidRPr="00F10DDF" w:rsidRDefault="00001165" w:rsidP="001E7F13">
            <w:pPr>
              <w:jc w:val="center"/>
              <w:rPr>
                <w:rFonts w:asciiTheme="minorHAnsi" w:hAnsiTheme="minorHAnsi" w:cstheme="minorHAnsi"/>
                <w:b/>
                <w:bCs/>
                <w:iCs/>
                <w:sz w:val="21"/>
                <w:szCs w:val="21"/>
              </w:rPr>
            </w:pPr>
            <w:r w:rsidRPr="00F10DDF">
              <w:rPr>
                <w:rFonts w:asciiTheme="minorHAnsi" w:hAnsiTheme="minorHAnsi" w:cstheme="minorHAnsi"/>
                <w:b/>
                <w:bCs/>
                <w:iCs/>
                <w:sz w:val="21"/>
                <w:szCs w:val="21"/>
              </w:rPr>
              <w:t>Skupaj v EUR brez DDV</w:t>
            </w:r>
          </w:p>
        </w:tc>
      </w:tr>
      <w:tr w:rsidR="00001165" w:rsidRPr="00F10DDF" w:rsidTr="001E7F13">
        <w:trPr>
          <w:trHeight w:val="300"/>
          <w:jc w:val="center"/>
        </w:trPr>
        <w:tc>
          <w:tcPr>
            <w:tcW w:w="3100" w:type="dxa"/>
            <w:shd w:val="clear" w:color="auto" w:fill="D9D9D9" w:themeFill="background1" w:themeFillShade="D9"/>
            <w:noWrap/>
            <w:vAlign w:val="bottom"/>
            <w:hideMark/>
          </w:tcPr>
          <w:p w:rsidR="00001165" w:rsidRPr="00F10DDF" w:rsidRDefault="00001165" w:rsidP="001E7F13">
            <w:pPr>
              <w:rPr>
                <w:rFonts w:asciiTheme="minorHAnsi" w:hAnsiTheme="minorHAnsi" w:cstheme="minorHAnsi"/>
                <w:iCs/>
                <w:sz w:val="21"/>
                <w:szCs w:val="21"/>
              </w:rPr>
            </w:pPr>
            <w:r w:rsidRPr="00F10DDF">
              <w:rPr>
                <w:rFonts w:asciiTheme="minorHAnsi" w:hAnsiTheme="minorHAnsi" w:cstheme="minorHAnsi"/>
                <w:iCs/>
                <w:sz w:val="21"/>
                <w:szCs w:val="21"/>
              </w:rPr>
              <w:t>PRIPRAVLJALNA DELA</w:t>
            </w:r>
          </w:p>
        </w:tc>
        <w:tc>
          <w:tcPr>
            <w:tcW w:w="3240" w:type="dxa"/>
            <w:shd w:val="clear" w:color="auto" w:fill="auto"/>
            <w:noWrap/>
            <w:vAlign w:val="bottom"/>
          </w:tcPr>
          <w:p w:rsidR="00001165" w:rsidRPr="00F10DDF" w:rsidRDefault="00001165" w:rsidP="001E7F13">
            <w:pPr>
              <w:jc w:val="right"/>
              <w:rPr>
                <w:rFonts w:asciiTheme="minorHAnsi" w:hAnsiTheme="minorHAnsi" w:cstheme="minorHAnsi"/>
                <w:i/>
                <w:iCs/>
                <w:sz w:val="21"/>
                <w:szCs w:val="21"/>
              </w:rPr>
            </w:pPr>
          </w:p>
        </w:tc>
      </w:tr>
      <w:tr w:rsidR="00001165" w:rsidRPr="00F10DDF" w:rsidTr="001E7F13">
        <w:trPr>
          <w:trHeight w:val="300"/>
          <w:jc w:val="center"/>
        </w:trPr>
        <w:tc>
          <w:tcPr>
            <w:tcW w:w="3100" w:type="dxa"/>
            <w:shd w:val="clear" w:color="auto" w:fill="D9D9D9" w:themeFill="background1" w:themeFillShade="D9"/>
            <w:noWrap/>
            <w:vAlign w:val="bottom"/>
            <w:hideMark/>
          </w:tcPr>
          <w:p w:rsidR="00001165" w:rsidRPr="00F10DDF" w:rsidRDefault="00001165" w:rsidP="001E7F13">
            <w:pPr>
              <w:rPr>
                <w:rFonts w:asciiTheme="minorHAnsi" w:hAnsiTheme="minorHAnsi" w:cstheme="minorHAnsi"/>
                <w:iCs/>
                <w:sz w:val="21"/>
                <w:szCs w:val="21"/>
              </w:rPr>
            </w:pPr>
            <w:r w:rsidRPr="00F10DDF">
              <w:rPr>
                <w:rFonts w:asciiTheme="minorHAnsi" w:hAnsiTheme="minorHAnsi" w:cstheme="minorHAnsi"/>
                <w:iCs/>
                <w:sz w:val="21"/>
                <w:szCs w:val="21"/>
              </w:rPr>
              <w:t>ODSTRANJEVALNA DELA</w:t>
            </w:r>
          </w:p>
        </w:tc>
        <w:tc>
          <w:tcPr>
            <w:tcW w:w="3240" w:type="dxa"/>
            <w:shd w:val="clear" w:color="auto" w:fill="auto"/>
            <w:noWrap/>
            <w:vAlign w:val="bottom"/>
          </w:tcPr>
          <w:p w:rsidR="00001165" w:rsidRPr="00F10DDF" w:rsidRDefault="00001165" w:rsidP="001E7F13">
            <w:pPr>
              <w:jc w:val="right"/>
              <w:rPr>
                <w:rFonts w:asciiTheme="minorHAnsi" w:hAnsiTheme="minorHAnsi" w:cstheme="minorHAnsi"/>
                <w:i/>
                <w:iCs/>
                <w:sz w:val="21"/>
                <w:szCs w:val="21"/>
              </w:rPr>
            </w:pPr>
          </w:p>
        </w:tc>
      </w:tr>
      <w:tr w:rsidR="00001165" w:rsidRPr="00F10DDF" w:rsidTr="001E7F13">
        <w:trPr>
          <w:trHeight w:val="300"/>
          <w:jc w:val="center"/>
        </w:trPr>
        <w:tc>
          <w:tcPr>
            <w:tcW w:w="3100" w:type="dxa"/>
            <w:shd w:val="clear" w:color="auto" w:fill="D9D9D9" w:themeFill="background1" w:themeFillShade="D9"/>
            <w:noWrap/>
            <w:vAlign w:val="bottom"/>
            <w:hideMark/>
          </w:tcPr>
          <w:p w:rsidR="00001165" w:rsidRPr="00F10DDF" w:rsidRDefault="00001165" w:rsidP="001E7F13">
            <w:pPr>
              <w:rPr>
                <w:rFonts w:asciiTheme="minorHAnsi" w:hAnsiTheme="minorHAnsi" w:cstheme="minorHAnsi"/>
                <w:iCs/>
                <w:sz w:val="21"/>
                <w:szCs w:val="21"/>
              </w:rPr>
            </w:pPr>
            <w:r w:rsidRPr="00F10DDF">
              <w:rPr>
                <w:rFonts w:asciiTheme="minorHAnsi" w:hAnsiTheme="minorHAnsi" w:cstheme="minorHAnsi"/>
                <w:iCs/>
                <w:sz w:val="21"/>
                <w:szCs w:val="21"/>
              </w:rPr>
              <w:t>STREHA</w:t>
            </w:r>
          </w:p>
        </w:tc>
        <w:tc>
          <w:tcPr>
            <w:tcW w:w="3240" w:type="dxa"/>
            <w:shd w:val="clear" w:color="auto" w:fill="auto"/>
            <w:noWrap/>
            <w:vAlign w:val="bottom"/>
          </w:tcPr>
          <w:p w:rsidR="00001165" w:rsidRPr="00F10DDF" w:rsidRDefault="00001165" w:rsidP="001E7F13">
            <w:pPr>
              <w:jc w:val="right"/>
              <w:rPr>
                <w:rFonts w:asciiTheme="minorHAnsi" w:hAnsiTheme="minorHAnsi" w:cstheme="minorHAnsi"/>
                <w:i/>
                <w:iCs/>
                <w:sz w:val="21"/>
                <w:szCs w:val="21"/>
              </w:rPr>
            </w:pPr>
          </w:p>
        </w:tc>
      </w:tr>
      <w:tr w:rsidR="00001165" w:rsidRPr="00F10DDF" w:rsidTr="001E7F13">
        <w:trPr>
          <w:trHeight w:val="330"/>
          <w:jc w:val="center"/>
        </w:trPr>
        <w:tc>
          <w:tcPr>
            <w:tcW w:w="3100" w:type="dxa"/>
            <w:shd w:val="clear" w:color="auto" w:fill="D9D9D9" w:themeFill="background1" w:themeFillShade="D9"/>
            <w:vAlign w:val="bottom"/>
            <w:hideMark/>
          </w:tcPr>
          <w:p w:rsidR="00001165" w:rsidRPr="00F10DDF" w:rsidRDefault="00001165" w:rsidP="001E7F13">
            <w:pPr>
              <w:rPr>
                <w:rFonts w:asciiTheme="minorHAnsi" w:hAnsiTheme="minorHAnsi" w:cstheme="minorHAnsi"/>
                <w:iCs/>
                <w:sz w:val="21"/>
                <w:szCs w:val="21"/>
              </w:rPr>
            </w:pPr>
            <w:r w:rsidRPr="00F10DDF">
              <w:rPr>
                <w:rFonts w:asciiTheme="minorHAnsi" w:hAnsiTheme="minorHAnsi" w:cstheme="minorHAnsi"/>
                <w:iCs/>
                <w:sz w:val="21"/>
                <w:szCs w:val="21"/>
              </w:rPr>
              <w:t>NEPREDVIDENA DELA 10 %</w:t>
            </w:r>
          </w:p>
        </w:tc>
        <w:tc>
          <w:tcPr>
            <w:tcW w:w="3240" w:type="dxa"/>
            <w:shd w:val="clear" w:color="auto" w:fill="auto"/>
            <w:noWrap/>
            <w:vAlign w:val="bottom"/>
          </w:tcPr>
          <w:p w:rsidR="00001165" w:rsidRPr="00F10DDF" w:rsidRDefault="00001165" w:rsidP="001E7F13">
            <w:pPr>
              <w:jc w:val="right"/>
              <w:rPr>
                <w:rFonts w:asciiTheme="minorHAnsi" w:hAnsiTheme="minorHAnsi" w:cstheme="minorHAnsi"/>
                <w:i/>
                <w:iCs/>
                <w:sz w:val="21"/>
                <w:szCs w:val="21"/>
              </w:rPr>
            </w:pPr>
          </w:p>
        </w:tc>
      </w:tr>
      <w:tr w:rsidR="00001165" w:rsidRPr="00F10DDF" w:rsidTr="001E7F13">
        <w:trPr>
          <w:trHeight w:val="315"/>
          <w:jc w:val="center"/>
        </w:trPr>
        <w:tc>
          <w:tcPr>
            <w:tcW w:w="3100" w:type="dxa"/>
            <w:shd w:val="clear" w:color="auto" w:fill="D9D9D9" w:themeFill="background1" w:themeFillShade="D9"/>
            <w:vAlign w:val="bottom"/>
            <w:hideMark/>
          </w:tcPr>
          <w:p w:rsidR="00001165" w:rsidRPr="00F10DDF" w:rsidRDefault="00001165" w:rsidP="001E7F13">
            <w:pPr>
              <w:rPr>
                <w:rFonts w:asciiTheme="minorHAnsi" w:hAnsiTheme="minorHAnsi" w:cstheme="minorHAnsi"/>
                <w:b/>
                <w:bCs/>
                <w:iCs/>
                <w:sz w:val="21"/>
                <w:szCs w:val="21"/>
              </w:rPr>
            </w:pPr>
            <w:r w:rsidRPr="00F10DDF">
              <w:rPr>
                <w:rFonts w:asciiTheme="minorHAnsi" w:hAnsiTheme="minorHAnsi" w:cstheme="minorHAnsi"/>
                <w:b/>
                <w:bCs/>
                <w:iCs/>
                <w:sz w:val="21"/>
                <w:szCs w:val="21"/>
              </w:rPr>
              <w:t>SKUPAJ v EUR brez DDV:</w:t>
            </w:r>
          </w:p>
        </w:tc>
        <w:tc>
          <w:tcPr>
            <w:tcW w:w="3240" w:type="dxa"/>
            <w:shd w:val="clear" w:color="auto" w:fill="auto"/>
            <w:noWrap/>
            <w:vAlign w:val="bottom"/>
          </w:tcPr>
          <w:p w:rsidR="00001165" w:rsidRPr="00F10DDF" w:rsidRDefault="00001165" w:rsidP="001E7F13">
            <w:pPr>
              <w:jc w:val="right"/>
              <w:rPr>
                <w:rFonts w:asciiTheme="minorHAnsi" w:hAnsiTheme="minorHAnsi" w:cstheme="minorHAnsi"/>
                <w:b/>
                <w:bCs/>
                <w:i/>
                <w:iCs/>
                <w:sz w:val="21"/>
                <w:szCs w:val="21"/>
              </w:rPr>
            </w:pPr>
          </w:p>
        </w:tc>
      </w:tr>
    </w:tbl>
    <w:p w:rsidR="00001165" w:rsidRPr="003126ED" w:rsidRDefault="00001165" w:rsidP="00001165">
      <w:pPr>
        <w:jc w:val="both"/>
        <w:rPr>
          <w:rFonts w:asciiTheme="minorHAnsi" w:hAnsiTheme="minorHAnsi"/>
          <w:sz w:val="21"/>
          <w:szCs w:val="21"/>
        </w:rPr>
      </w:pPr>
    </w:p>
    <w:tbl>
      <w:tblPr>
        <w:tblW w:w="9498" w:type="dxa"/>
        <w:tblCellMar>
          <w:left w:w="70" w:type="dxa"/>
          <w:right w:w="70" w:type="dxa"/>
        </w:tblCellMar>
        <w:tblLook w:val="04A0" w:firstRow="1" w:lastRow="0" w:firstColumn="1" w:lastColumn="0" w:noHBand="0" w:noVBand="1"/>
      </w:tblPr>
      <w:tblGrid>
        <w:gridCol w:w="9498"/>
      </w:tblGrid>
      <w:tr w:rsidR="00001165" w:rsidRPr="00251CD0" w:rsidTr="001E7F13">
        <w:trPr>
          <w:trHeight w:val="1732"/>
        </w:trPr>
        <w:tc>
          <w:tcPr>
            <w:tcW w:w="9498" w:type="dxa"/>
            <w:tcBorders>
              <w:top w:val="nil"/>
              <w:left w:val="nil"/>
              <w:bottom w:val="nil"/>
              <w:right w:val="nil"/>
            </w:tcBorders>
            <w:shd w:val="clear" w:color="auto" w:fill="auto"/>
            <w:hideMark/>
          </w:tcPr>
          <w:p w:rsidR="00001165" w:rsidRPr="00F76ADD" w:rsidRDefault="00001165" w:rsidP="001E7F13">
            <w:pPr>
              <w:pStyle w:val="Brezrazmikov"/>
              <w:jc w:val="both"/>
              <w:rPr>
                <w:color w:val="FF0000"/>
                <w:sz w:val="20"/>
                <w:szCs w:val="20"/>
              </w:rPr>
            </w:pPr>
            <w:r w:rsidRPr="00F76ADD">
              <w:rPr>
                <w:sz w:val="20"/>
                <w:szCs w:val="20"/>
              </w:rPr>
              <w:t xml:space="preserve">SPLOŠNA OPOMBA: Projektantski popis in projektantski predračun je izdelan na podlagi projekta ter razgovora s projektantom. Eventualna prestavitev zračnih ali zemeljskih inštalacijskih in komunalnih vodov, inštalacije ter notranja oprema ni predmet tega popisa. V primeru, da popis deloma odstopa od projekta samega, mora izvajalec pred izvedbo obvezno od nadzora ali projektanta zahtevati pojasnilo. Vse pripombe in pogoji razpisne dokumentacije so pri izdelavi ponudbe strogo obvezne. Pri pripravi ponudbenega predračuna morajo biti v vseh postavkah v kalkulirane in upoštevane naslednje pripombe:  </w:t>
            </w:r>
          </w:p>
        </w:tc>
      </w:tr>
      <w:tr w:rsidR="00001165" w:rsidRPr="00251CD0" w:rsidTr="001E7F13">
        <w:trPr>
          <w:trHeight w:val="722"/>
        </w:trPr>
        <w:tc>
          <w:tcPr>
            <w:tcW w:w="9498" w:type="dxa"/>
            <w:tcBorders>
              <w:top w:val="nil"/>
              <w:left w:val="nil"/>
              <w:bottom w:val="nil"/>
              <w:right w:val="nil"/>
            </w:tcBorders>
            <w:shd w:val="clear" w:color="auto" w:fill="auto"/>
            <w:hideMark/>
          </w:tcPr>
          <w:p w:rsidR="00001165" w:rsidRPr="00F76ADD" w:rsidRDefault="00001165" w:rsidP="001E7F13">
            <w:pPr>
              <w:pStyle w:val="Brezrazmikov"/>
              <w:jc w:val="both"/>
              <w:rPr>
                <w:color w:val="000000"/>
                <w:sz w:val="20"/>
                <w:szCs w:val="20"/>
              </w:rPr>
            </w:pPr>
            <w:r w:rsidRPr="00F76ADD">
              <w:rPr>
                <w:color w:val="000000"/>
                <w:sz w:val="20"/>
                <w:szCs w:val="20"/>
              </w:rPr>
              <w:t xml:space="preserve">1. Vsi potrebni varnostni ukrepi in zaščite v smislu Zakona o varnosti in zdravja pri delu ter Pravilnika o listinah za  sredstva pri delu, ki veljajo pri izvajanju navedenih del. </w:t>
            </w:r>
          </w:p>
        </w:tc>
      </w:tr>
      <w:tr w:rsidR="00001165" w:rsidRPr="00251CD0" w:rsidTr="001E7F13">
        <w:trPr>
          <w:trHeight w:val="1683"/>
        </w:trPr>
        <w:tc>
          <w:tcPr>
            <w:tcW w:w="9498" w:type="dxa"/>
            <w:tcBorders>
              <w:top w:val="nil"/>
              <w:left w:val="nil"/>
              <w:bottom w:val="nil"/>
              <w:right w:val="nil"/>
            </w:tcBorders>
            <w:shd w:val="clear" w:color="auto" w:fill="auto"/>
            <w:hideMark/>
          </w:tcPr>
          <w:p w:rsidR="00001165" w:rsidRPr="00F76ADD" w:rsidRDefault="00001165" w:rsidP="001E7F13">
            <w:pPr>
              <w:pStyle w:val="Brezrazmikov"/>
              <w:jc w:val="both"/>
              <w:rPr>
                <w:color w:val="000000"/>
                <w:sz w:val="20"/>
                <w:szCs w:val="20"/>
              </w:rPr>
            </w:pPr>
            <w:r w:rsidRPr="00F76ADD">
              <w:rPr>
                <w:color w:val="000000"/>
                <w:sz w:val="20"/>
                <w:szCs w:val="20"/>
              </w:rPr>
              <w:t xml:space="preserve">2. Vsi notranji in zunanji vertikalni in horizontalni transporti do začasnih in stalnih deponij ter vsa pripravljalna, pomožna in zaključna dela pri posameznih postavkah (tudi, če to ni posebej navedeno v posameznih postavkah). Odpadni material se deponira na deponije, katere morajo imeti upravna dovoljenja za deponiranje posameznih vrst materiala. Ponudnik izbere lokacije posameznih deponij v skladu s tem popisom in v cenah za enoto upošteva vse stroške deponiranja in transporta. Prikazane količine v tem popisu so v raščenem ali vgrajenem stanju. Posamezni koeficienti </w:t>
            </w:r>
            <w:proofErr w:type="spellStart"/>
            <w:r w:rsidRPr="00F76ADD">
              <w:rPr>
                <w:color w:val="000000"/>
                <w:sz w:val="20"/>
                <w:szCs w:val="20"/>
              </w:rPr>
              <w:t>razrahljivosti</w:t>
            </w:r>
            <w:proofErr w:type="spellEnd"/>
            <w:r w:rsidRPr="00F76ADD">
              <w:rPr>
                <w:color w:val="000000"/>
                <w:sz w:val="20"/>
                <w:szCs w:val="20"/>
              </w:rPr>
              <w:t xml:space="preserve"> so upoštevani že v ceni za enoto mere. </w:t>
            </w:r>
          </w:p>
        </w:tc>
      </w:tr>
      <w:tr w:rsidR="00001165" w:rsidRPr="00251CD0" w:rsidTr="001E7F13">
        <w:trPr>
          <w:trHeight w:val="1140"/>
        </w:trPr>
        <w:tc>
          <w:tcPr>
            <w:tcW w:w="9498" w:type="dxa"/>
            <w:tcBorders>
              <w:top w:val="nil"/>
              <w:left w:val="nil"/>
              <w:bottom w:val="nil"/>
              <w:right w:val="nil"/>
            </w:tcBorders>
            <w:shd w:val="clear" w:color="auto" w:fill="auto"/>
            <w:hideMark/>
          </w:tcPr>
          <w:p w:rsidR="00001165" w:rsidRPr="00F76ADD" w:rsidRDefault="00001165" w:rsidP="001E7F13">
            <w:pPr>
              <w:pStyle w:val="Brezrazmikov"/>
              <w:jc w:val="both"/>
              <w:rPr>
                <w:sz w:val="20"/>
                <w:szCs w:val="20"/>
              </w:rPr>
            </w:pPr>
            <w:r w:rsidRPr="00F76ADD">
              <w:rPr>
                <w:sz w:val="20"/>
                <w:szCs w:val="20"/>
              </w:rPr>
              <w:t>3. Vgrajeni material mora ustrezati veljavnim normativom in predpisanim standardom, ter ustrezati kvaliteti določeni z veljavno zakonodajo ter projektom. Ponudnik to dokaže s predložitvijo a-testov in certifikatov in izjav o skladnosti pred vgrajevanjem, pridobitev teh listin mora biti v kalkulirana v cenah po enoti. Projektna in tehnična dokumentacija v celoti je sestavni del tega popisa.</w:t>
            </w:r>
          </w:p>
        </w:tc>
      </w:tr>
      <w:tr w:rsidR="00001165" w:rsidRPr="00251CD0" w:rsidTr="001E7F13">
        <w:trPr>
          <w:trHeight w:val="849"/>
        </w:trPr>
        <w:tc>
          <w:tcPr>
            <w:tcW w:w="9498" w:type="dxa"/>
            <w:tcBorders>
              <w:top w:val="nil"/>
              <w:left w:val="nil"/>
              <w:bottom w:val="nil"/>
              <w:right w:val="nil"/>
            </w:tcBorders>
            <w:shd w:val="clear" w:color="auto" w:fill="auto"/>
            <w:hideMark/>
          </w:tcPr>
          <w:p w:rsidR="00001165" w:rsidRDefault="00001165" w:rsidP="001E7F13">
            <w:pPr>
              <w:pStyle w:val="Brezrazmikov"/>
              <w:jc w:val="both"/>
              <w:rPr>
                <w:sz w:val="20"/>
                <w:szCs w:val="20"/>
              </w:rPr>
            </w:pPr>
            <w:r w:rsidRPr="00F76ADD">
              <w:rPr>
                <w:sz w:val="20"/>
                <w:szCs w:val="20"/>
              </w:rPr>
              <w:t>4. V času izdelave objekta morajo biti vsi vgrajeni materiali kot tudi začasno deponiran material na delovišču in skladiščih zaščiteni pred fizičnimi poškodbami, dežjem, mrazom in hudim vetrom ter ostalimi škodljivimi vremenskimi pogoji.</w:t>
            </w:r>
          </w:p>
          <w:p w:rsidR="00001165" w:rsidRPr="00F76ADD" w:rsidRDefault="00001165" w:rsidP="001E7F13">
            <w:pPr>
              <w:pStyle w:val="Brezrazmikov"/>
              <w:jc w:val="both"/>
              <w:rPr>
                <w:sz w:val="20"/>
                <w:szCs w:val="20"/>
              </w:rPr>
            </w:pPr>
          </w:p>
          <w:p w:rsidR="00001165" w:rsidRPr="00F76ADD" w:rsidRDefault="00001165" w:rsidP="001E7F13">
            <w:pPr>
              <w:pStyle w:val="Brezrazmikov"/>
              <w:jc w:val="both"/>
              <w:rPr>
                <w:sz w:val="20"/>
                <w:szCs w:val="20"/>
              </w:rPr>
            </w:pPr>
          </w:p>
        </w:tc>
      </w:tr>
      <w:tr w:rsidR="00001165" w:rsidRPr="00251CD0" w:rsidTr="001E7F13">
        <w:trPr>
          <w:trHeight w:val="330"/>
        </w:trPr>
        <w:tc>
          <w:tcPr>
            <w:tcW w:w="9498" w:type="dxa"/>
            <w:tcBorders>
              <w:top w:val="nil"/>
              <w:left w:val="nil"/>
              <w:bottom w:val="nil"/>
              <w:right w:val="nil"/>
            </w:tcBorders>
            <w:shd w:val="clear" w:color="auto" w:fill="auto"/>
            <w:hideMark/>
          </w:tcPr>
          <w:p w:rsidR="00001165" w:rsidRDefault="00001165" w:rsidP="001E7F13">
            <w:pPr>
              <w:pStyle w:val="Brezrazmikov"/>
              <w:jc w:val="both"/>
              <w:rPr>
                <w:sz w:val="20"/>
                <w:szCs w:val="20"/>
              </w:rPr>
            </w:pPr>
            <w:r w:rsidRPr="00F76ADD">
              <w:rPr>
                <w:sz w:val="20"/>
                <w:szCs w:val="20"/>
              </w:rPr>
              <w:t xml:space="preserve">5. Pri izvajanju del je treba obvezno upoštevati požarni elaborat.  </w:t>
            </w:r>
          </w:p>
          <w:p w:rsidR="00001165" w:rsidRPr="00F76ADD" w:rsidRDefault="00001165" w:rsidP="001E7F13">
            <w:pPr>
              <w:pStyle w:val="Brezrazmikov"/>
              <w:jc w:val="both"/>
              <w:rPr>
                <w:sz w:val="20"/>
                <w:szCs w:val="20"/>
              </w:rPr>
            </w:pPr>
          </w:p>
          <w:p w:rsidR="00001165" w:rsidRPr="00F76ADD" w:rsidRDefault="00001165" w:rsidP="001E7F13">
            <w:pPr>
              <w:pStyle w:val="Brezrazmikov"/>
              <w:jc w:val="both"/>
              <w:rPr>
                <w:sz w:val="20"/>
                <w:szCs w:val="20"/>
              </w:rPr>
            </w:pPr>
          </w:p>
        </w:tc>
      </w:tr>
      <w:tr w:rsidR="00001165" w:rsidRPr="00251CD0" w:rsidTr="001E7F13">
        <w:trPr>
          <w:trHeight w:val="938"/>
        </w:trPr>
        <w:tc>
          <w:tcPr>
            <w:tcW w:w="9498" w:type="dxa"/>
            <w:tcBorders>
              <w:top w:val="nil"/>
              <w:left w:val="nil"/>
              <w:bottom w:val="nil"/>
              <w:right w:val="nil"/>
            </w:tcBorders>
            <w:shd w:val="clear" w:color="auto" w:fill="auto"/>
            <w:hideMark/>
          </w:tcPr>
          <w:p w:rsidR="00001165" w:rsidRPr="00F76ADD" w:rsidRDefault="00001165" w:rsidP="001E7F13">
            <w:pPr>
              <w:pStyle w:val="Brezrazmikov"/>
              <w:jc w:val="both"/>
              <w:rPr>
                <w:sz w:val="20"/>
                <w:szCs w:val="20"/>
              </w:rPr>
            </w:pPr>
            <w:r w:rsidRPr="00F76ADD">
              <w:rPr>
                <w:sz w:val="20"/>
                <w:szCs w:val="20"/>
              </w:rPr>
              <w:t xml:space="preserve">6. V popisu so v vseh postavkah </w:t>
            </w:r>
            <w:proofErr w:type="spellStart"/>
            <w:r w:rsidRPr="00F76ADD">
              <w:rPr>
                <w:sz w:val="20"/>
                <w:szCs w:val="20"/>
              </w:rPr>
              <w:t>vkalkulirana</w:t>
            </w:r>
            <w:proofErr w:type="spellEnd"/>
            <w:r w:rsidRPr="00F76ADD">
              <w:rPr>
                <w:sz w:val="20"/>
                <w:szCs w:val="20"/>
              </w:rPr>
              <w:t xml:space="preserve"> popolnoma vsa pripravljalna, pomožna in zaključna dela, ki pripadajo k posamezni postavki in so potrebna za nemoteno izvajanje del! Ponudnik mora v posameznih cenah za enoto mere upoštevati vse potrebne vertikalne H= 25m in horizontalne transporte. </w:t>
            </w:r>
          </w:p>
        </w:tc>
      </w:tr>
      <w:tr w:rsidR="00001165" w:rsidRPr="00F76ADD" w:rsidTr="001E7F13">
        <w:trPr>
          <w:trHeight w:val="978"/>
        </w:trPr>
        <w:tc>
          <w:tcPr>
            <w:tcW w:w="9498" w:type="dxa"/>
            <w:tcBorders>
              <w:top w:val="nil"/>
              <w:left w:val="nil"/>
              <w:bottom w:val="nil"/>
              <w:right w:val="nil"/>
            </w:tcBorders>
            <w:shd w:val="clear" w:color="auto" w:fill="auto"/>
            <w:hideMark/>
          </w:tcPr>
          <w:p w:rsidR="00001165" w:rsidRPr="00F76ADD" w:rsidRDefault="00001165" w:rsidP="001E7F13">
            <w:pPr>
              <w:pStyle w:val="Brezrazmikov"/>
              <w:jc w:val="both"/>
              <w:rPr>
                <w:sz w:val="20"/>
                <w:szCs w:val="20"/>
              </w:rPr>
            </w:pPr>
            <w:r w:rsidRPr="00F76ADD">
              <w:rPr>
                <w:sz w:val="20"/>
                <w:szCs w:val="20"/>
              </w:rPr>
              <w:t>7. Posamezni materiali, ki so v popisu navedeni z imenom ali tipom so za ponudnika zaradi doseganja kvalitete obvezni. Vse vgrajene materiale, ki kakor koli odstopajo od popisa</w:t>
            </w:r>
            <w:r>
              <w:rPr>
                <w:sz w:val="20"/>
                <w:szCs w:val="20"/>
              </w:rPr>
              <w:t>,</w:t>
            </w:r>
            <w:r w:rsidRPr="00F76ADD">
              <w:rPr>
                <w:sz w:val="20"/>
                <w:szCs w:val="20"/>
              </w:rPr>
              <w:t xml:space="preserve"> ter vse delavniške načrte mora predhodno (pred izvedbo ali vgrajevanjem) obvezno pismeno potrditi projektant ali predstavnik investitorja.</w:t>
            </w:r>
          </w:p>
        </w:tc>
      </w:tr>
      <w:tr w:rsidR="00001165" w:rsidRPr="00F76ADD" w:rsidTr="001E7F13">
        <w:trPr>
          <w:trHeight w:val="945"/>
        </w:trPr>
        <w:tc>
          <w:tcPr>
            <w:tcW w:w="9498" w:type="dxa"/>
            <w:tcBorders>
              <w:top w:val="nil"/>
              <w:left w:val="nil"/>
              <w:bottom w:val="nil"/>
              <w:right w:val="nil"/>
            </w:tcBorders>
            <w:shd w:val="clear" w:color="auto" w:fill="auto"/>
            <w:hideMark/>
          </w:tcPr>
          <w:p w:rsidR="00001165" w:rsidRPr="00F76ADD" w:rsidRDefault="00001165" w:rsidP="001E7F13">
            <w:pPr>
              <w:pStyle w:val="Brezrazmikov"/>
              <w:jc w:val="both"/>
              <w:rPr>
                <w:sz w:val="20"/>
                <w:szCs w:val="20"/>
              </w:rPr>
            </w:pPr>
            <w:r w:rsidRPr="00F76ADD">
              <w:rPr>
                <w:sz w:val="20"/>
                <w:szCs w:val="20"/>
              </w:rPr>
              <w:t xml:space="preserve">8. Vsa potrebna pripravljalna dela, preverjanje mer na objektu samem, sprotno čiščenje objekta, popravila eventualne škode, nastale na objektu, infrastrukturi in okolici zaradi izvajanja posameznih del opisanih v postavkah.                                                                                                                                      </w:t>
            </w:r>
          </w:p>
        </w:tc>
      </w:tr>
    </w:tbl>
    <w:p w:rsidR="00001165" w:rsidRPr="00F10DDF" w:rsidRDefault="00001165" w:rsidP="00001165">
      <w:pPr>
        <w:keepNext/>
        <w:keepLines/>
        <w:jc w:val="both"/>
        <w:rPr>
          <w:rFonts w:asciiTheme="minorHAnsi" w:hAnsiTheme="minorHAnsi"/>
          <w:sz w:val="21"/>
          <w:szCs w:val="22"/>
        </w:rPr>
      </w:pPr>
      <w:r w:rsidRPr="00F10DDF">
        <w:rPr>
          <w:rFonts w:asciiTheme="minorHAnsi" w:hAnsiTheme="minorHAnsi"/>
          <w:sz w:val="21"/>
          <w:szCs w:val="22"/>
        </w:rPr>
        <w:t>Spodaj podpisani pooblaščeni predstavnik ponudnika izjavljam, da vse storitve in material v celoti ustrezajo zgoraj navedenim zahtevam.</w:t>
      </w:r>
    </w:p>
    <w:p w:rsidR="00001165" w:rsidRPr="00F10DDF" w:rsidRDefault="00001165" w:rsidP="00001165">
      <w:pPr>
        <w:pStyle w:val="Brezrazmikov"/>
        <w:rPr>
          <w:rFonts w:asciiTheme="minorHAnsi" w:hAnsiTheme="minorHAnsi" w:cs="Arial"/>
          <w:sz w:val="21"/>
        </w:rPr>
      </w:pPr>
    </w:p>
    <w:p w:rsidR="00001165" w:rsidRPr="00F10DDF" w:rsidRDefault="00001165" w:rsidP="00001165">
      <w:pPr>
        <w:pStyle w:val="Brezrazmikov"/>
        <w:rPr>
          <w:rFonts w:asciiTheme="minorHAnsi" w:hAnsiTheme="minorHAnsi" w:cs="Arial"/>
          <w:sz w:val="21"/>
        </w:rPr>
      </w:pPr>
      <w:r w:rsidRPr="00F10DDF">
        <w:rPr>
          <w:rFonts w:asciiTheme="minorHAnsi" w:hAnsiTheme="minorHAnsi" w:cs="Arial"/>
          <w:sz w:val="21"/>
        </w:rPr>
        <w:t>Kraj: _______, datum: __________</w:t>
      </w:r>
      <w:r w:rsidRPr="00F10DDF">
        <w:rPr>
          <w:rFonts w:asciiTheme="minorHAnsi" w:hAnsiTheme="minorHAnsi" w:cs="Arial"/>
          <w:sz w:val="21"/>
        </w:rPr>
        <w:tab/>
      </w:r>
      <w:r w:rsidRPr="00F10DDF">
        <w:rPr>
          <w:rFonts w:asciiTheme="minorHAnsi" w:hAnsiTheme="minorHAnsi" w:cs="Arial"/>
          <w:sz w:val="21"/>
        </w:rPr>
        <w:tab/>
      </w:r>
      <w:r w:rsidRPr="00F10DDF">
        <w:rPr>
          <w:rFonts w:asciiTheme="minorHAnsi" w:hAnsiTheme="minorHAnsi" w:cs="Arial"/>
          <w:sz w:val="21"/>
        </w:rPr>
        <w:tab/>
      </w:r>
      <w:r w:rsidRPr="00F10DDF">
        <w:rPr>
          <w:rFonts w:asciiTheme="minorHAnsi" w:hAnsiTheme="minorHAnsi" w:cs="Arial"/>
          <w:sz w:val="21"/>
        </w:rPr>
        <w:tab/>
        <w:t xml:space="preserve">Ponudnik: </w:t>
      </w:r>
    </w:p>
    <w:p w:rsidR="00001165" w:rsidRPr="00F10DDF" w:rsidRDefault="00001165" w:rsidP="00001165">
      <w:pPr>
        <w:pStyle w:val="Brezrazmikov"/>
        <w:ind w:left="5664"/>
        <w:rPr>
          <w:rFonts w:asciiTheme="minorHAnsi" w:hAnsiTheme="minorHAnsi" w:cs="Arial"/>
          <w:sz w:val="21"/>
        </w:rPr>
      </w:pPr>
      <w:r w:rsidRPr="00F10DDF">
        <w:rPr>
          <w:rFonts w:asciiTheme="minorHAnsi" w:hAnsiTheme="minorHAnsi" w:cs="Arial"/>
          <w:sz w:val="21"/>
        </w:rPr>
        <w:t>____________________</w:t>
      </w:r>
    </w:p>
    <w:p w:rsidR="00001165" w:rsidRPr="003126ED" w:rsidRDefault="00001165" w:rsidP="00001165">
      <w:pPr>
        <w:pStyle w:val="Brezrazmikov"/>
        <w:ind w:left="5664"/>
        <w:rPr>
          <w:rFonts w:asciiTheme="minorHAnsi" w:hAnsiTheme="minorHAnsi"/>
        </w:rPr>
      </w:pPr>
      <w:r w:rsidRPr="003126ED">
        <w:rPr>
          <w:rFonts w:asciiTheme="minorHAnsi" w:hAnsiTheme="minorHAnsi" w:cs="Arial"/>
        </w:rPr>
        <w:t>(</w:t>
      </w:r>
      <w:r w:rsidRPr="003126ED">
        <w:rPr>
          <w:rFonts w:asciiTheme="minorHAnsi" w:hAnsiTheme="minorHAnsi" w:cs="Arial"/>
          <w:sz w:val="18"/>
        </w:rPr>
        <w:t>žig in podpis)</w:t>
      </w:r>
      <w:bookmarkStart w:id="0" w:name="_GoBack"/>
      <w:bookmarkEnd w:id="0"/>
    </w:p>
    <w:sectPr w:rsidR="00001165" w:rsidRPr="003126ED" w:rsidSect="00001165">
      <w:footerReference w:type="default" r:id="rId6"/>
      <w:pgSz w:w="11906" w:h="16838"/>
      <w:pgMar w:top="1417" w:right="1417" w:bottom="1417" w:left="1417"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165" w:rsidRDefault="00001165" w:rsidP="00001165">
      <w:r>
        <w:separator/>
      </w:r>
    </w:p>
  </w:endnote>
  <w:endnote w:type="continuationSeparator" w:id="0">
    <w:p w:rsidR="00001165" w:rsidRDefault="00001165" w:rsidP="0000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165" w:rsidRPr="00BD2A49" w:rsidRDefault="00001165" w:rsidP="00001165">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1</w:t>
    </w:r>
    <w:r>
      <w:rPr>
        <w:rFonts w:asciiTheme="minorHAnsi" w:hAnsiTheme="minorHAnsi"/>
        <w:sz w:val="18"/>
        <w:szCs w:val="12"/>
      </w:rPr>
      <w:t>8</w:t>
    </w:r>
    <w:r w:rsidRPr="00BD2A49">
      <w:rPr>
        <w:rFonts w:asciiTheme="minorHAnsi" w:hAnsiTheme="minorHAnsi"/>
        <w:sz w:val="18"/>
        <w:szCs w:val="12"/>
      </w:rPr>
      <w:fldChar w:fldCharType="end"/>
    </w:r>
  </w:p>
  <w:p w:rsidR="00001165" w:rsidRPr="00BD2A49" w:rsidRDefault="00001165" w:rsidP="00001165">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001165" w:rsidRPr="003B2D4D" w:rsidRDefault="00001165" w:rsidP="00001165">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rPr>
      <w:t xml:space="preserve">Sanacija strehe na upravni stavbi Elektra Gorenjska, </w:t>
    </w:r>
    <w:proofErr w:type="spellStart"/>
    <w:r>
      <w:rPr>
        <w:rFonts w:asciiTheme="minorHAnsi" w:hAnsiTheme="minorHAnsi" w:cs="Arial"/>
        <w:i/>
        <w:color w:val="000000" w:themeColor="text1"/>
        <w:sz w:val="18"/>
        <w:szCs w:val="18"/>
      </w:rPr>
      <w:t>d.d</w:t>
    </w:r>
    <w:proofErr w:type="spellEnd"/>
    <w:r>
      <w:rPr>
        <w:rFonts w:asciiTheme="minorHAnsi" w:hAnsiTheme="minorHAnsi" w:cs="Arial"/>
        <w:i/>
        <w:color w:val="000000" w:themeColor="text1"/>
        <w:sz w:val="18"/>
        <w:szCs w:val="18"/>
      </w:rPr>
      <w:t>.,</w:t>
    </w:r>
    <w:r w:rsidRPr="000D1933">
      <w:rPr>
        <w:rFonts w:asciiTheme="minorHAnsi" w:hAnsiTheme="minorHAnsi" w:cs="Arial"/>
        <w:i/>
        <w:color w:val="000000" w:themeColor="text1"/>
        <w:sz w:val="18"/>
        <w:szCs w:val="18"/>
      </w:rPr>
      <w:t xml:space="preserve"> št. </w:t>
    </w:r>
    <w:r>
      <w:rPr>
        <w:rFonts w:asciiTheme="minorHAnsi" w:hAnsiTheme="minorHAnsi" w:cs="Arial"/>
        <w:i/>
        <w:color w:val="000000" w:themeColor="text1"/>
        <w:sz w:val="18"/>
        <w:szCs w:val="18"/>
      </w:rPr>
      <w:t>NMV</w:t>
    </w:r>
    <w:r w:rsidRPr="0092382A">
      <w:rPr>
        <w:rFonts w:asciiTheme="minorHAnsi" w:hAnsiTheme="minorHAnsi" w:cs="Arial"/>
        <w:i/>
        <w:color w:val="000000" w:themeColor="text1"/>
        <w:sz w:val="18"/>
        <w:szCs w:val="18"/>
      </w:rPr>
      <w:t>20-003</w:t>
    </w:r>
  </w:p>
  <w:p w:rsidR="00001165" w:rsidRDefault="000011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165" w:rsidRDefault="00001165" w:rsidP="00001165">
      <w:r>
        <w:separator/>
      </w:r>
    </w:p>
  </w:footnote>
  <w:footnote w:type="continuationSeparator" w:id="0">
    <w:p w:rsidR="00001165" w:rsidRDefault="00001165" w:rsidP="00001165">
      <w:r>
        <w:continuationSeparator/>
      </w:r>
    </w:p>
  </w:footnote>
  <w:footnote w:id="1">
    <w:p w:rsidR="00001165" w:rsidRPr="00B01CBB" w:rsidRDefault="00001165" w:rsidP="00001165">
      <w:pPr>
        <w:pStyle w:val="Sprotnaopomba-besedilo"/>
        <w:rPr>
          <w:lang w:val="sl-SI"/>
        </w:rPr>
      </w:pPr>
      <w:r>
        <w:rPr>
          <w:rStyle w:val="Sprotnaopomba-sklic"/>
        </w:rPr>
        <w:footnoteRef/>
      </w:r>
      <w:r>
        <w:t xml:space="preserve"> </w:t>
      </w:r>
      <w:r w:rsidRPr="002E6084">
        <w:rPr>
          <w:rFonts w:asciiTheme="minorHAnsi" w:hAnsiTheme="minorHAnsi" w:cstheme="minorHAnsi"/>
          <w:lang w:val="sl-SI"/>
        </w:rPr>
        <w:t>Ponudnik ta obrazec, izpolnjen</w:t>
      </w:r>
      <w:r>
        <w:rPr>
          <w:rFonts w:asciiTheme="minorHAnsi" w:hAnsiTheme="minorHAnsi" w:cstheme="minorHAnsi"/>
          <w:lang w:val="sl-SI"/>
        </w:rPr>
        <w:t>,</w:t>
      </w:r>
      <w:r w:rsidRPr="002E6084">
        <w:rPr>
          <w:rFonts w:asciiTheme="minorHAnsi" w:hAnsiTheme="minorHAnsi" w:cstheme="minorHAnsi"/>
          <w:lang w:val="sl-SI"/>
        </w:rPr>
        <w:t xml:space="preserve"> podpisan in žigosan (če uporablja žig) v </w:t>
      </w:r>
      <w:r>
        <w:rPr>
          <w:rFonts w:asciiTheme="minorHAnsi" w:hAnsiTheme="minorHAnsi" w:cstheme="minorHAnsi"/>
          <w:lang w:val="sl-SI"/>
        </w:rPr>
        <w:t xml:space="preserve">informacijskem </w:t>
      </w:r>
      <w:r w:rsidRPr="002E6084">
        <w:rPr>
          <w:rFonts w:asciiTheme="minorHAnsi" w:hAnsiTheme="minorHAnsi" w:cstheme="minorHAnsi"/>
          <w:lang w:val="sl-SI"/>
        </w:rPr>
        <w:t>sistemu e-JN naloži v razdelek »Predračun«</w:t>
      </w:r>
      <w:r>
        <w:rPr>
          <w:rFonts w:asciiTheme="minorHAnsi" w:hAnsiTheme="minorHAnsi" w:cstheme="minorHAnsi"/>
          <w:lang w:val="sl-SI"/>
        </w:rPr>
        <w:t>.</w:t>
      </w:r>
    </w:p>
  </w:footnote>
  <w:footnote w:id="2">
    <w:p w:rsidR="00001165" w:rsidRPr="000F41E6" w:rsidRDefault="00001165" w:rsidP="00001165">
      <w:pPr>
        <w:pStyle w:val="Sprotnaopomba-besedilo"/>
        <w:rPr>
          <w:lang w:val="sl-SI"/>
        </w:rPr>
      </w:pPr>
      <w:r>
        <w:rPr>
          <w:rStyle w:val="Sprotnaopomba-sklic"/>
        </w:rPr>
        <w:footnoteRef/>
      </w:r>
      <w:r>
        <w:t xml:space="preserve"> </w:t>
      </w:r>
      <w:r w:rsidRPr="002E6084">
        <w:rPr>
          <w:rFonts w:asciiTheme="minorHAnsi" w:hAnsiTheme="minorHAnsi" w:cstheme="minorHAnsi"/>
          <w:lang w:val="sl-SI"/>
        </w:rPr>
        <w:t>Ponudnik ta obrazec, izpolnjen</w:t>
      </w:r>
      <w:r>
        <w:rPr>
          <w:rFonts w:asciiTheme="minorHAnsi" w:hAnsiTheme="minorHAnsi" w:cstheme="minorHAnsi"/>
          <w:lang w:val="sl-SI"/>
        </w:rPr>
        <w:t>,</w:t>
      </w:r>
      <w:r w:rsidRPr="002E6084">
        <w:rPr>
          <w:rFonts w:asciiTheme="minorHAnsi" w:hAnsiTheme="minorHAnsi" w:cstheme="minorHAnsi"/>
          <w:lang w:val="sl-SI"/>
        </w:rPr>
        <w:t xml:space="preserve"> podpisan in žigosan (če uporablja žig) v </w:t>
      </w:r>
      <w:r>
        <w:rPr>
          <w:rFonts w:asciiTheme="minorHAnsi" w:hAnsiTheme="minorHAnsi" w:cstheme="minorHAnsi"/>
          <w:lang w:val="sl-SI"/>
        </w:rPr>
        <w:t xml:space="preserve">informacijskem </w:t>
      </w:r>
      <w:r w:rsidRPr="002E6084">
        <w:rPr>
          <w:rFonts w:asciiTheme="minorHAnsi" w:hAnsiTheme="minorHAnsi" w:cstheme="minorHAnsi"/>
          <w:lang w:val="sl-SI"/>
        </w:rPr>
        <w:t>sistemu e-JN naloži v razdelek »</w:t>
      </w:r>
      <w:r>
        <w:rPr>
          <w:rFonts w:asciiTheme="minorHAnsi" w:hAnsiTheme="minorHAnsi" w:cstheme="minorHAnsi"/>
          <w:lang w:val="sl-SI"/>
        </w:rPr>
        <w:t>Drugi dokumenti</w:t>
      </w:r>
      <w:r w:rsidRPr="002E6084">
        <w:rPr>
          <w:rFonts w:asciiTheme="minorHAnsi" w:hAnsiTheme="minorHAnsi" w:cstheme="minorHAnsi"/>
          <w:lang w:val="sl-S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65"/>
    <w:rsid w:val="000011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F4FF"/>
  <w15:chartTrackingRefBased/>
  <w15:docId w15:val="{1C56A7F3-2C0A-4FB3-9B57-BD389AD7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01165"/>
    <w:pPr>
      <w:spacing w:after="0" w:line="240" w:lineRule="auto"/>
    </w:pPr>
    <w:rPr>
      <w:rFonts w:ascii="Arial" w:eastAsia="Times New Roman" w:hAnsi="Arial"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001165"/>
    <w:pPr>
      <w:jc w:val="both"/>
    </w:pPr>
    <w:rPr>
      <w:sz w:val="20"/>
      <w:szCs w:val="20"/>
      <w:lang w:val="x-none"/>
    </w:rPr>
  </w:style>
  <w:style w:type="character" w:customStyle="1" w:styleId="TelobesedilaZnak">
    <w:name w:val="Telo besedila Znak"/>
    <w:basedOn w:val="Privzetapisavaodstavka"/>
    <w:link w:val="Telobesedila"/>
    <w:uiPriority w:val="99"/>
    <w:rsid w:val="00001165"/>
    <w:rPr>
      <w:rFonts w:ascii="Arial" w:eastAsia="Times New Roman" w:hAnsi="Arial" w:cs="Times New Roman"/>
      <w:sz w:val="20"/>
      <w:szCs w:val="20"/>
      <w:lang w:val="x-none" w:eastAsia="sl-SI"/>
    </w:rPr>
  </w:style>
  <w:style w:type="paragraph" w:styleId="Sprotnaopomba-besedilo">
    <w:name w:val="footnote text"/>
    <w:basedOn w:val="Navaden"/>
    <w:link w:val="Sprotnaopomba-besediloZnak"/>
    <w:rsid w:val="00001165"/>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001165"/>
    <w:rPr>
      <w:rFonts w:ascii="Times New Roman" w:eastAsia="Times New Roman" w:hAnsi="Times New Roman" w:cs="Times New Roman"/>
      <w:sz w:val="20"/>
      <w:szCs w:val="20"/>
      <w:lang w:val="x-none" w:eastAsia="sl-SI"/>
    </w:rPr>
  </w:style>
  <w:style w:type="character" w:styleId="Sprotnaopomba-sklic">
    <w:name w:val="footnote reference"/>
    <w:aliases w:val="Footnote number,-E Fußnotenzeichen"/>
    <w:rsid w:val="00001165"/>
    <w:rPr>
      <w:vertAlign w:val="superscript"/>
    </w:rPr>
  </w:style>
  <w:style w:type="table" w:styleId="Tabelamrea">
    <w:name w:val="Table Grid"/>
    <w:basedOn w:val="Navadnatabela"/>
    <w:uiPriority w:val="59"/>
    <w:rsid w:val="0000116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99"/>
    <w:qFormat/>
    <w:rsid w:val="00001165"/>
    <w:pPr>
      <w:spacing w:after="0" w:line="240" w:lineRule="auto"/>
    </w:pPr>
    <w:rPr>
      <w:rFonts w:ascii="Calibri" w:eastAsia="Calibri" w:hAnsi="Calibri" w:cs="Times New Roman"/>
    </w:rPr>
  </w:style>
  <w:style w:type="paragraph" w:styleId="Glava">
    <w:name w:val="header"/>
    <w:basedOn w:val="Navaden"/>
    <w:link w:val="GlavaZnak"/>
    <w:uiPriority w:val="99"/>
    <w:unhideWhenUsed/>
    <w:rsid w:val="00001165"/>
    <w:pPr>
      <w:tabs>
        <w:tab w:val="center" w:pos="4536"/>
        <w:tab w:val="right" w:pos="9072"/>
      </w:tabs>
    </w:pPr>
  </w:style>
  <w:style w:type="character" w:customStyle="1" w:styleId="GlavaZnak">
    <w:name w:val="Glava Znak"/>
    <w:basedOn w:val="Privzetapisavaodstavka"/>
    <w:link w:val="Glava"/>
    <w:uiPriority w:val="99"/>
    <w:rsid w:val="00001165"/>
    <w:rPr>
      <w:rFonts w:ascii="Arial" w:eastAsia="Times New Roman" w:hAnsi="Arial" w:cs="Times New Roman"/>
      <w:sz w:val="24"/>
      <w:szCs w:val="24"/>
      <w:lang w:eastAsia="sl-SI"/>
    </w:rPr>
  </w:style>
  <w:style w:type="paragraph" w:styleId="Noga">
    <w:name w:val="footer"/>
    <w:basedOn w:val="Navaden"/>
    <w:link w:val="NogaZnak"/>
    <w:unhideWhenUsed/>
    <w:rsid w:val="00001165"/>
    <w:pPr>
      <w:tabs>
        <w:tab w:val="center" w:pos="4536"/>
        <w:tab w:val="right" w:pos="9072"/>
      </w:tabs>
    </w:pPr>
  </w:style>
  <w:style w:type="character" w:customStyle="1" w:styleId="NogaZnak">
    <w:name w:val="Noga Znak"/>
    <w:basedOn w:val="Privzetapisavaodstavka"/>
    <w:link w:val="Noga"/>
    <w:rsid w:val="00001165"/>
    <w:rPr>
      <w:rFonts w:ascii="Arial" w:eastAsia="Times New Roman" w:hAnsi="Arial"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2059</Words>
  <Characters>11742</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2020-01-20T12:01:00Z</dcterms:created>
  <dcterms:modified xsi:type="dcterms:W3CDTF">2020-01-20T12:04:00Z</dcterms:modified>
</cp:coreProperties>
</file>