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527" w:rsidRPr="008512C5" w:rsidRDefault="00B06527" w:rsidP="00B06527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  <w:r w:rsidRPr="008512C5">
        <w:rPr>
          <w:rFonts w:ascii="Calibri" w:hAnsi="Calibri" w:cs="Arial"/>
          <w:b/>
          <w:sz w:val="22"/>
          <w:szCs w:val="22"/>
        </w:rPr>
        <w:t>PONUDBA S PONUDBENIM PREDRAČUNOM</w:t>
      </w:r>
    </w:p>
    <w:p w:rsidR="00B06527" w:rsidRPr="008512C5" w:rsidRDefault="00B06527" w:rsidP="00B06527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p w:rsidR="00B06527" w:rsidRPr="008512C5" w:rsidRDefault="00B06527" w:rsidP="00B06527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6781"/>
      </w:tblGrid>
      <w:tr w:rsidR="00B06527" w:rsidRPr="008512C5" w:rsidTr="00133D94">
        <w:tc>
          <w:tcPr>
            <w:tcW w:w="2376" w:type="dxa"/>
          </w:tcPr>
          <w:p w:rsidR="00B06527" w:rsidRPr="008512C5" w:rsidRDefault="00B06527" w:rsidP="00133D94">
            <w:pPr>
              <w:rPr>
                <w:rFonts w:asciiTheme="minorHAnsi" w:hAnsiTheme="minorHAnsi" w:cs="Arial"/>
                <w:sz w:val="22"/>
              </w:rPr>
            </w:pPr>
          </w:p>
          <w:p w:rsidR="00B06527" w:rsidRPr="008512C5" w:rsidRDefault="00B06527" w:rsidP="00133D94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B06527" w:rsidRPr="008512C5" w:rsidRDefault="00B06527" w:rsidP="00133D94">
            <w:pPr>
              <w:rPr>
                <w:rFonts w:asciiTheme="minorHAnsi" w:hAnsiTheme="minorHAnsi" w:cs="Arial"/>
                <w:sz w:val="22"/>
              </w:rPr>
            </w:pPr>
          </w:p>
          <w:p w:rsidR="00B06527" w:rsidRPr="008512C5" w:rsidRDefault="00B06527" w:rsidP="00133D94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B06527" w:rsidRPr="008512C5" w:rsidTr="00133D94">
        <w:tc>
          <w:tcPr>
            <w:tcW w:w="2376" w:type="dxa"/>
          </w:tcPr>
          <w:p w:rsidR="00B06527" w:rsidRPr="008512C5" w:rsidRDefault="00B06527" w:rsidP="00133D9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B06527" w:rsidRPr="008512C5" w:rsidRDefault="00B06527" w:rsidP="00133D9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06527" w:rsidRPr="008512C5" w:rsidTr="00133D94">
        <w:tc>
          <w:tcPr>
            <w:tcW w:w="2376" w:type="dxa"/>
          </w:tcPr>
          <w:p w:rsidR="00B06527" w:rsidRPr="008512C5" w:rsidRDefault="00B06527" w:rsidP="00133D94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B06527" w:rsidRPr="008512C5" w:rsidRDefault="00B06527" w:rsidP="00133D94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B06527" w:rsidRPr="008512C5" w:rsidRDefault="00B06527" w:rsidP="00B06527">
      <w:pPr>
        <w:rPr>
          <w:rFonts w:asciiTheme="minorHAnsi" w:hAnsiTheme="minorHAnsi" w:cs="Arial"/>
          <w:sz w:val="22"/>
        </w:rPr>
      </w:pPr>
    </w:p>
    <w:p w:rsidR="00B06527" w:rsidRPr="008512C5" w:rsidRDefault="00B06527" w:rsidP="00B06527">
      <w:pPr>
        <w:rPr>
          <w:rFonts w:asciiTheme="minorHAnsi" w:hAnsiTheme="minorHAnsi" w:cs="Arial"/>
          <w:sz w:val="22"/>
        </w:rPr>
      </w:pPr>
    </w:p>
    <w:p w:rsidR="00B06527" w:rsidRPr="008512C5" w:rsidRDefault="00B06527" w:rsidP="00B06527">
      <w:pPr>
        <w:rPr>
          <w:rFonts w:asciiTheme="minorHAnsi" w:hAnsiTheme="minorHAnsi" w:cs="Arial"/>
          <w:snapToGrid w:val="0"/>
          <w:sz w:val="22"/>
        </w:rPr>
      </w:pPr>
    </w:p>
    <w:p w:rsidR="00B06527" w:rsidRPr="008512C5" w:rsidRDefault="00B06527" w:rsidP="00B06527">
      <w:pPr>
        <w:rPr>
          <w:rFonts w:asciiTheme="minorHAnsi" w:hAnsiTheme="minorHAnsi" w:cs="Arial"/>
          <w:bCs/>
          <w:sz w:val="22"/>
        </w:rPr>
      </w:pPr>
      <w:r w:rsidRPr="008512C5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8512C5">
        <w:rPr>
          <w:rFonts w:asciiTheme="minorHAnsi" w:hAnsiTheme="minorHAnsi" w:cs="Arial"/>
          <w:bCs/>
          <w:sz w:val="22"/>
        </w:rPr>
        <w:t>dajemo naslednjo</w:t>
      </w:r>
    </w:p>
    <w:p w:rsidR="00B06527" w:rsidRPr="008512C5" w:rsidRDefault="00B06527" w:rsidP="00B06527">
      <w:pPr>
        <w:rPr>
          <w:rFonts w:asciiTheme="minorHAnsi" w:hAnsiTheme="minorHAnsi" w:cs="Arial"/>
          <w:bCs/>
          <w:sz w:val="22"/>
        </w:rPr>
      </w:pPr>
    </w:p>
    <w:p w:rsidR="00B06527" w:rsidRPr="008512C5" w:rsidRDefault="00B06527" w:rsidP="00B06527">
      <w:pPr>
        <w:rPr>
          <w:rFonts w:asciiTheme="minorHAnsi" w:hAnsiTheme="minorHAnsi" w:cs="Arial"/>
          <w:bCs/>
          <w:sz w:val="22"/>
        </w:rPr>
      </w:pPr>
    </w:p>
    <w:p w:rsidR="00B06527" w:rsidRPr="008512C5" w:rsidRDefault="00B06527" w:rsidP="00B06527">
      <w:pPr>
        <w:jc w:val="center"/>
        <w:rPr>
          <w:rFonts w:asciiTheme="minorHAnsi" w:hAnsiTheme="minorHAnsi" w:cs="Arial"/>
          <w:b/>
          <w:bCs/>
        </w:rPr>
      </w:pPr>
      <w:r w:rsidRPr="008512C5">
        <w:rPr>
          <w:rFonts w:asciiTheme="minorHAnsi" w:hAnsiTheme="minorHAnsi" w:cs="Arial"/>
          <w:b/>
          <w:bCs/>
        </w:rPr>
        <w:t>PONUDBO</w:t>
      </w:r>
      <w:r w:rsidRPr="008512C5">
        <w:rPr>
          <w:rStyle w:val="Sprotnaopomba-sklic"/>
          <w:rFonts w:asciiTheme="minorHAnsi" w:hAnsiTheme="minorHAnsi" w:cs="Arial"/>
          <w:b/>
          <w:bCs/>
        </w:rPr>
        <w:footnoteReference w:id="1"/>
      </w:r>
    </w:p>
    <w:p w:rsidR="00B06527" w:rsidRPr="008512C5" w:rsidRDefault="00B06527" w:rsidP="00B06527">
      <w:pPr>
        <w:rPr>
          <w:rFonts w:asciiTheme="minorHAnsi" w:hAnsiTheme="minorHAnsi" w:cs="Arial"/>
          <w:bCs/>
          <w:sz w:val="22"/>
        </w:rPr>
      </w:pPr>
    </w:p>
    <w:p w:rsidR="00B06527" w:rsidRPr="008512C5" w:rsidRDefault="00B06527" w:rsidP="00B0652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4111"/>
        <w:gridCol w:w="5211"/>
      </w:tblGrid>
      <w:tr w:rsidR="00B06527" w:rsidRPr="008512C5" w:rsidTr="00133D94">
        <w:trPr>
          <w:trHeight w:val="48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527" w:rsidRPr="008512C5" w:rsidRDefault="00B06527" w:rsidP="00133D9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06527" w:rsidRPr="008512C5" w:rsidRDefault="00B06527" w:rsidP="00133D9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Dobava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kompozitnih pokrovov za jaške</w:t>
            </w: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>v EUR brez DDV</w:t>
            </w:r>
          </w:p>
          <w:p w:rsidR="00B06527" w:rsidRPr="008512C5" w:rsidRDefault="00B06527" w:rsidP="00133D9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11" w:type="dxa"/>
            <w:vAlign w:val="center"/>
          </w:tcPr>
          <w:p w:rsidR="00B06527" w:rsidRPr="008512C5" w:rsidRDefault="00B06527" w:rsidP="00133D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</w:t>
            </w:r>
          </w:p>
          <w:p w:rsidR="00B06527" w:rsidRPr="008512C5" w:rsidRDefault="00B06527" w:rsidP="00133D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512C5">
              <w:rPr>
                <w:rFonts w:asciiTheme="minorHAnsi" w:hAnsiTheme="minorHAnsi" w:cstheme="minorHAnsi"/>
                <w:b/>
                <w:sz w:val="22"/>
                <w:szCs w:val="22"/>
              </w:rPr>
              <w:t>EUR</w:t>
            </w:r>
          </w:p>
        </w:tc>
      </w:tr>
    </w:tbl>
    <w:p w:rsidR="00B06527" w:rsidRDefault="00B06527" w:rsidP="00B06527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B06527" w:rsidRPr="008512C5" w:rsidRDefault="00B06527" w:rsidP="00B06527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12C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B06527" w:rsidRPr="008512C5" w:rsidRDefault="00B06527" w:rsidP="00B06527">
      <w:pPr>
        <w:rPr>
          <w:rFonts w:asciiTheme="minorHAnsi" w:hAnsiTheme="minorHAnsi" w:cstheme="minorHAnsi"/>
          <w:sz w:val="22"/>
          <w:szCs w:val="22"/>
        </w:rPr>
      </w:pPr>
    </w:p>
    <w:p w:rsidR="00B06527" w:rsidRPr="008512C5" w:rsidRDefault="00B06527" w:rsidP="00B0652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4"/>
      </w:tblGrid>
      <w:tr w:rsidR="00B06527" w:rsidRPr="008512C5" w:rsidTr="00133D94">
        <w:trPr>
          <w:trHeight w:val="691"/>
        </w:trPr>
        <w:tc>
          <w:tcPr>
            <w:tcW w:w="4106" w:type="dxa"/>
            <w:shd w:val="clear" w:color="auto" w:fill="F2F2F2"/>
            <w:vAlign w:val="center"/>
          </w:tcPr>
          <w:p w:rsidR="00B06527" w:rsidRPr="008512C5" w:rsidRDefault="00B06527" w:rsidP="00133D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7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4954" w:type="dxa"/>
            <w:vAlign w:val="center"/>
          </w:tcPr>
          <w:p w:rsidR="00B06527" w:rsidRPr="008512C5" w:rsidRDefault="00B06527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797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</w:tc>
      </w:tr>
    </w:tbl>
    <w:p w:rsidR="00B06527" w:rsidRPr="008512C5" w:rsidRDefault="00B06527" w:rsidP="00B0652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06527" w:rsidRPr="008512C5" w:rsidTr="00133D94">
        <w:trPr>
          <w:cantSplit/>
        </w:trPr>
        <w:tc>
          <w:tcPr>
            <w:tcW w:w="4361" w:type="dxa"/>
          </w:tcPr>
          <w:p w:rsidR="00B06527" w:rsidRPr="008512C5" w:rsidRDefault="00B06527" w:rsidP="00133D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B06527" w:rsidRPr="008512C5" w:rsidRDefault="00B06527" w:rsidP="00133D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B06527" w:rsidRPr="008512C5" w:rsidRDefault="00B06527" w:rsidP="00133D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527" w:rsidRPr="008512C5" w:rsidTr="00133D94">
        <w:trPr>
          <w:cantSplit/>
        </w:trPr>
        <w:tc>
          <w:tcPr>
            <w:tcW w:w="4361" w:type="dxa"/>
          </w:tcPr>
          <w:p w:rsidR="00B06527" w:rsidRPr="008512C5" w:rsidRDefault="00B06527" w:rsidP="00133D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B06527" w:rsidRPr="008512C5" w:rsidRDefault="00B06527" w:rsidP="00133D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527" w:rsidRPr="008512C5" w:rsidRDefault="00B06527" w:rsidP="00133D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B06527" w:rsidRPr="008512C5" w:rsidRDefault="00B06527" w:rsidP="00B06527">
      <w:pPr>
        <w:rPr>
          <w:rFonts w:asciiTheme="minorHAnsi" w:hAnsiTheme="minorHAnsi" w:cstheme="minorHAnsi"/>
          <w:b/>
          <w:sz w:val="22"/>
          <w:szCs w:val="22"/>
        </w:rPr>
      </w:pPr>
    </w:p>
    <w:p w:rsidR="00B06527" w:rsidRPr="008512C5" w:rsidRDefault="00B06527" w:rsidP="00B06527">
      <w:pPr>
        <w:rPr>
          <w:rFonts w:asciiTheme="minorHAnsi" w:hAnsiTheme="minorHAnsi" w:cstheme="minorHAnsi"/>
          <w:sz w:val="22"/>
          <w:szCs w:val="22"/>
        </w:rPr>
      </w:pPr>
    </w:p>
    <w:p w:rsidR="00B06527" w:rsidRDefault="00B06527" w:rsidP="00B06527">
      <w:pPr>
        <w:rPr>
          <w:rFonts w:cs="Arial"/>
          <w:snapToGrid w:val="0"/>
          <w:sz w:val="22"/>
        </w:rPr>
      </w:pPr>
    </w:p>
    <w:p w:rsidR="00B06527" w:rsidRDefault="00B06527" w:rsidP="00B06527">
      <w:pPr>
        <w:pStyle w:val="Brezrazmikov"/>
        <w:rPr>
          <w:rFonts w:asciiTheme="minorHAnsi" w:hAnsiTheme="minorHAnsi" w:cs="Arial"/>
        </w:rPr>
        <w:sectPr w:rsidR="00B06527" w:rsidSect="00B06527">
          <w:headerReference w:type="default" r:id="rId6"/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709" w:footer="709" w:gutter="0"/>
          <w:pgNumType w:start="16"/>
          <w:cols w:space="708"/>
          <w:titlePg/>
          <w:docGrid w:linePitch="360"/>
        </w:sectPr>
      </w:pPr>
    </w:p>
    <w:p w:rsidR="00B06527" w:rsidRPr="00D97382" w:rsidRDefault="00B06527" w:rsidP="00B06527">
      <w:pPr>
        <w:jc w:val="both"/>
        <w:rPr>
          <w:rFonts w:asciiTheme="minorHAnsi" w:hAnsiTheme="minorHAnsi" w:cstheme="minorHAnsi"/>
          <w:b/>
          <w:sz w:val="22"/>
          <w:vertAlign w:val="superscript"/>
        </w:rPr>
      </w:pPr>
      <w:r w:rsidRPr="00D97382">
        <w:rPr>
          <w:rFonts w:asciiTheme="minorHAnsi" w:hAnsiTheme="minorHAnsi" w:cstheme="minorHAnsi"/>
          <w:b/>
          <w:sz w:val="22"/>
        </w:rPr>
        <w:lastRenderedPageBreak/>
        <w:t>PONUDBENI PREDRAČUN</w:t>
      </w:r>
      <w:r>
        <w:rPr>
          <w:rStyle w:val="Sprotnaopomba-sklic"/>
          <w:rFonts w:asciiTheme="minorHAnsi" w:hAnsiTheme="minorHAnsi" w:cstheme="minorHAnsi"/>
          <w:b/>
          <w:sz w:val="22"/>
        </w:rPr>
        <w:footnoteReference w:id="2"/>
      </w:r>
    </w:p>
    <w:p w:rsidR="00B06527" w:rsidRPr="00D97382" w:rsidRDefault="00B06527" w:rsidP="00B06527">
      <w:pPr>
        <w:tabs>
          <w:tab w:val="left" w:pos="705"/>
        </w:tabs>
        <w:rPr>
          <w:sz w:val="22"/>
          <w:szCs w:val="22"/>
        </w:rPr>
      </w:pPr>
    </w:p>
    <w:p w:rsidR="00B06527" w:rsidRPr="00D97382" w:rsidRDefault="00B06527" w:rsidP="00B06527">
      <w:pPr>
        <w:rPr>
          <w:rFonts w:asciiTheme="minorHAnsi" w:hAnsiTheme="minorHAnsi" w:cstheme="minorHAnsi"/>
          <w:b/>
          <w:sz w:val="22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989"/>
        <w:gridCol w:w="842"/>
        <w:gridCol w:w="1429"/>
        <w:gridCol w:w="1985"/>
      </w:tblGrid>
      <w:tr w:rsidR="00B06527" w:rsidRPr="00DE3FE4" w:rsidTr="00133D94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7" w:rsidRPr="00AD4C99" w:rsidRDefault="00B06527" w:rsidP="00133D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18067000"/>
            <w:bookmarkStart w:id="1" w:name="_Hlk4746403"/>
            <w:proofErr w:type="spellStart"/>
            <w:r w:rsidRPr="00AD4C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AD4C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7" w:rsidRPr="00AD4C99" w:rsidRDefault="00B06527" w:rsidP="00133D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4C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ZAHTEVANI  MATERIAL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7" w:rsidRPr="00AD4C99" w:rsidRDefault="00B06527" w:rsidP="00133D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4C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Količina (kos)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7" w:rsidRPr="00AD4C99" w:rsidRDefault="00B06527" w:rsidP="00133D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4C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ENOTA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7" w:rsidRPr="00AD4C99" w:rsidRDefault="00B06527" w:rsidP="00133D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4C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7" w:rsidRPr="00AD4C99" w:rsidRDefault="00B06527" w:rsidP="00133D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D4C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Vrednost (količina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x</w:t>
            </w:r>
            <w:r w:rsidRPr="00AD4C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cena/enoto) v EUR brez DDV</w:t>
            </w:r>
          </w:p>
        </w:tc>
      </w:tr>
      <w:tr w:rsidR="00B06527" w:rsidRPr="00DE3FE4" w:rsidTr="00133D94">
        <w:trPr>
          <w:trHeight w:val="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27" w:rsidRPr="00DE3FE4" w:rsidRDefault="00B06527" w:rsidP="00133D94">
            <w:pPr>
              <w:jc w:val="right"/>
              <w:rPr>
                <w:rFonts w:asciiTheme="minorHAnsi" w:hAnsiTheme="minorHAnsi" w:cstheme="minorHAnsi"/>
              </w:rPr>
            </w:pPr>
            <w:r w:rsidRPr="00DE3FE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27" w:rsidRPr="00AD4C99" w:rsidRDefault="00B06527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4C99">
              <w:rPr>
                <w:rFonts w:asciiTheme="minorHAnsi" w:hAnsiTheme="minorHAnsi" w:cstheme="minorHAnsi"/>
                <w:sz w:val="22"/>
                <w:szCs w:val="22"/>
              </w:rPr>
              <w:t xml:space="preserve">Kompozitni pokrov 600 x 600 mm, 125 kN, z nerjavečim zaklepom po standardu SIST EN 124-5, </w:t>
            </w:r>
            <w:proofErr w:type="spellStart"/>
            <w:r w:rsidRPr="00AD4C99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AD4C99">
              <w:rPr>
                <w:rFonts w:asciiTheme="minorHAnsi" w:hAnsiTheme="minorHAnsi" w:cstheme="minorHAnsi"/>
                <w:sz w:val="22"/>
                <w:szCs w:val="22"/>
              </w:rPr>
              <w:t>. masa pokrova z okvirjem je 15 kg (z napisom »ELEKTRIKA«)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27" w:rsidRPr="00DA65F2" w:rsidRDefault="00B06527" w:rsidP="00133D9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A65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27" w:rsidRPr="00AD4C99" w:rsidRDefault="00B06527" w:rsidP="00133D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C99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27" w:rsidRPr="00DE3FE4" w:rsidRDefault="00B06527" w:rsidP="00133D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27" w:rsidRPr="00DE3FE4" w:rsidRDefault="00B06527" w:rsidP="00133D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06527" w:rsidRPr="00DE3FE4" w:rsidTr="00133D94">
        <w:trPr>
          <w:trHeight w:val="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27" w:rsidRPr="00DE3FE4" w:rsidRDefault="00B06527" w:rsidP="00133D94">
            <w:pPr>
              <w:jc w:val="right"/>
              <w:rPr>
                <w:rFonts w:asciiTheme="minorHAnsi" w:hAnsiTheme="minorHAnsi" w:cstheme="minorHAnsi"/>
              </w:rPr>
            </w:pPr>
            <w:r w:rsidRPr="00DE3FE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27" w:rsidRPr="00AD4C99" w:rsidRDefault="00B06527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4C99">
              <w:rPr>
                <w:rFonts w:asciiTheme="minorHAnsi" w:hAnsiTheme="minorHAnsi" w:cstheme="minorHAnsi"/>
                <w:sz w:val="22"/>
                <w:szCs w:val="22"/>
              </w:rPr>
              <w:t xml:space="preserve">Kompozitni pokrov 600 x 600 mm, 250 kN, z nerjavečim zaklepom po standardu SIST EN 124-5, </w:t>
            </w:r>
            <w:proofErr w:type="spellStart"/>
            <w:r w:rsidRPr="00AD4C99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AD4C99">
              <w:rPr>
                <w:rFonts w:asciiTheme="minorHAnsi" w:hAnsiTheme="minorHAnsi" w:cstheme="minorHAnsi"/>
                <w:sz w:val="22"/>
                <w:szCs w:val="22"/>
              </w:rPr>
              <w:t>. masa pokrova z okvirjem je 30 kg (z napisom »ELEKTRIKA«)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27" w:rsidRPr="00DA65F2" w:rsidRDefault="00B06527" w:rsidP="00133D9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A65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27" w:rsidRPr="00AD4C99" w:rsidRDefault="00B06527" w:rsidP="00133D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C99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27" w:rsidRPr="00DE3FE4" w:rsidRDefault="00B06527" w:rsidP="00133D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27" w:rsidRPr="00DE3FE4" w:rsidRDefault="00B06527" w:rsidP="00133D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06527" w:rsidRPr="00DE3FE4" w:rsidTr="00133D94">
        <w:trPr>
          <w:trHeight w:val="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27" w:rsidRPr="00DE3FE4" w:rsidRDefault="00B06527" w:rsidP="00133D94">
            <w:pPr>
              <w:jc w:val="right"/>
              <w:rPr>
                <w:rFonts w:asciiTheme="minorHAnsi" w:hAnsiTheme="minorHAnsi" w:cstheme="minorHAnsi"/>
              </w:rPr>
            </w:pPr>
            <w:r w:rsidRPr="00DE3FE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27" w:rsidRPr="00AD4C99" w:rsidRDefault="00B06527" w:rsidP="00133D9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4C99">
              <w:rPr>
                <w:rFonts w:asciiTheme="minorHAnsi" w:hAnsiTheme="minorHAnsi" w:cstheme="minorHAnsi"/>
                <w:sz w:val="22"/>
                <w:szCs w:val="22"/>
              </w:rPr>
              <w:t xml:space="preserve">Kompozitni pokrov 600 x 600 mm, 400 kN s SBR tesnjenjem, z nerjavečim zaklepom po standardu SIST EN 124-5, </w:t>
            </w:r>
            <w:proofErr w:type="spellStart"/>
            <w:r w:rsidRPr="00AD4C99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AD4C99">
              <w:rPr>
                <w:rFonts w:asciiTheme="minorHAnsi" w:hAnsiTheme="minorHAnsi" w:cstheme="minorHAnsi"/>
                <w:sz w:val="22"/>
                <w:szCs w:val="22"/>
              </w:rPr>
              <w:t>. masa pokrova z okvirjem je 35 kg  (z napisom »ELEKTRIKA«)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27" w:rsidRPr="00DA65F2" w:rsidRDefault="00B06527" w:rsidP="00133D9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A65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27" w:rsidRPr="00AD4C99" w:rsidRDefault="00B06527" w:rsidP="00133D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4C99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527" w:rsidRPr="00DE3FE4" w:rsidRDefault="00B06527" w:rsidP="00133D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527" w:rsidRPr="00DE3FE4" w:rsidRDefault="00B06527" w:rsidP="00133D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06527" w:rsidRPr="00DE3FE4" w:rsidTr="00133D94">
        <w:trPr>
          <w:trHeight w:val="228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27" w:rsidRDefault="00B06527" w:rsidP="00133D9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B06527" w:rsidRPr="00DE3FE4" w:rsidRDefault="00B06527" w:rsidP="00133D9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E3FE4">
              <w:rPr>
                <w:rFonts w:asciiTheme="minorHAnsi" w:hAnsiTheme="minorHAnsi" w:cstheme="minorHAnsi"/>
                <w:b/>
                <w:bCs/>
                <w:color w:val="000000"/>
              </w:rPr>
              <w:t>SKUPAJ: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527" w:rsidRPr="00DE3FE4" w:rsidRDefault="00B06527" w:rsidP="00133D94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bookmarkEnd w:id="0"/>
    </w:tbl>
    <w:p w:rsidR="00B06527" w:rsidRPr="00D97382" w:rsidRDefault="00B06527" w:rsidP="00B06527">
      <w:pPr>
        <w:rPr>
          <w:sz w:val="22"/>
          <w:szCs w:val="22"/>
        </w:rPr>
      </w:pPr>
    </w:p>
    <w:p w:rsidR="00B06527" w:rsidRPr="00D97382" w:rsidRDefault="00B06527" w:rsidP="00B06527">
      <w:pPr>
        <w:rPr>
          <w:sz w:val="22"/>
          <w:szCs w:val="22"/>
        </w:rPr>
      </w:pPr>
    </w:p>
    <w:bookmarkEnd w:id="1"/>
    <w:tbl>
      <w:tblPr>
        <w:tblW w:w="94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53"/>
        <w:gridCol w:w="6525"/>
      </w:tblGrid>
      <w:tr w:rsidR="00B06527" w:rsidRPr="009F278A" w:rsidTr="00133D94">
        <w:trPr>
          <w:cantSplit/>
          <w:trHeight w:val="788"/>
        </w:trPr>
        <w:tc>
          <w:tcPr>
            <w:tcW w:w="2953" w:type="dxa"/>
          </w:tcPr>
          <w:p w:rsidR="00B06527" w:rsidRPr="009F278A" w:rsidRDefault="00B06527" w:rsidP="00133D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06527" w:rsidRPr="009F278A" w:rsidRDefault="00B06527" w:rsidP="00133D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06527" w:rsidRPr="009F278A" w:rsidRDefault="00B06527" w:rsidP="00133D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6525" w:type="dxa"/>
          </w:tcPr>
          <w:p w:rsidR="00B06527" w:rsidRPr="009F278A" w:rsidRDefault="00B06527" w:rsidP="00133D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06527" w:rsidRPr="009F278A" w:rsidRDefault="00B06527" w:rsidP="00133D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06527" w:rsidRPr="009F278A" w:rsidRDefault="00B06527" w:rsidP="00133D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B06527" w:rsidRPr="009F278A" w:rsidRDefault="00B06527" w:rsidP="00133D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06527" w:rsidRPr="009F278A" w:rsidTr="00133D94">
        <w:trPr>
          <w:cantSplit/>
          <w:trHeight w:val="197"/>
        </w:trPr>
        <w:tc>
          <w:tcPr>
            <w:tcW w:w="2953" w:type="dxa"/>
          </w:tcPr>
          <w:p w:rsidR="00B06527" w:rsidRPr="009F278A" w:rsidRDefault="00B06527" w:rsidP="00133D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525" w:type="dxa"/>
          </w:tcPr>
          <w:p w:rsidR="00B06527" w:rsidRPr="009F278A" w:rsidRDefault="00B06527" w:rsidP="00133D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B06527" w:rsidRDefault="00B06527" w:rsidP="00B06527">
      <w:pPr>
        <w:rPr>
          <w:sz w:val="22"/>
          <w:szCs w:val="22"/>
        </w:rPr>
      </w:pPr>
    </w:p>
    <w:p w:rsidR="00B06527" w:rsidRPr="00DA1319" w:rsidRDefault="00B06527" w:rsidP="00B06527">
      <w:pPr>
        <w:rPr>
          <w:sz w:val="22"/>
          <w:szCs w:val="22"/>
        </w:rPr>
      </w:pPr>
    </w:p>
    <w:p w:rsidR="00B06527" w:rsidRPr="00DA1319" w:rsidRDefault="00B06527" w:rsidP="00B06527">
      <w:pPr>
        <w:rPr>
          <w:sz w:val="22"/>
          <w:szCs w:val="22"/>
        </w:rPr>
      </w:pPr>
    </w:p>
    <w:p w:rsidR="00B06527" w:rsidRPr="00DA1319" w:rsidRDefault="00B06527" w:rsidP="00B06527">
      <w:pPr>
        <w:rPr>
          <w:sz w:val="22"/>
          <w:szCs w:val="22"/>
        </w:rPr>
      </w:pPr>
    </w:p>
    <w:p w:rsidR="00B06527" w:rsidRPr="00DA1319" w:rsidRDefault="00B06527" w:rsidP="00B06527">
      <w:pPr>
        <w:rPr>
          <w:sz w:val="22"/>
          <w:szCs w:val="22"/>
        </w:rPr>
      </w:pPr>
    </w:p>
    <w:p w:rsidR="001F52D0" w:rsidRDefault="001F52D0">
      <w:bookmarkStart w:id="2" w:name="_GoBack"/>
      <w:bookmarkEnd w:id="2"/>
    </w:p>
    <w:sectPr w:rsidR="001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527" w:rsidRDefault="00B06527" w:rsidP="00B06527">
      <w:r>
        <w:separator/>
      </w:r>
    </w:p>
  </w:endnote>
  <w:endnote w:type="continuationSeparator" w:id="0">
    <w:p w:rsidR="00B06527" w:rsidRDefault="00B06527" w:rsidP="00B0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527" w:rsidRDefault="00B0652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06527" w:rsidRDefault="00B0652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527" w:rsidRDefault="00B06527">
    <w:pPr>
      <w:pStyle w:val="Noga"/>
      <w:jc w:val="right"/>
    </w:pPr>
  </w:p>
  <w:p w:rsidR="00B06527" w:rsidRPr="00F44ED7" w:rsidRDefault="00B06527" w:rsidP="00DA1319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4</w:t>
    </w:r>
    <w:r>
      <w:rPr>
        <w:rFonts w:asciiTheme="minorHAnsi" w:hAnsiTheme="minorHAnsi" w:cstheme="minorHAnsi"/>
        <w:noProof/>
        <w:sz w:val="18"/>
        <w:szCs w:val="18"/>
      </w:rPr>
      <w:t>0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B06527" w:rsidRPr="002103B1" w:rsidRDefault="00B06527" w:rsidP="0014211B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B06527" w:rsidRPr="00B46B6C" w:rsidRDefault="00B06527" w:rsidP="00EF5752">
    <w:pPr>
      <w:rPr>
        <w:rFonts w:asciiTheme="minorHAnsi" w:hAnsiTheme="minorHAnsi" w:cstheme="minorBidi"/>
        <w:i/>
        <w:iCs/>
        <w:sz w:val="18"/>
        <w:szCs w:val="18"/>
      </w:rPr>
    </w:pPr>
    <w:r w:rsidRPr="00C637E9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kompozitnih pokrovov za jaške</w:t>
    </w:r>
    <w:r w:rsidRPr="00C637E9">
      <w:rPr>
        <w:rFonts w:asciiTheme="minorHAnsi" w:hAnsiTheme="minorHAnsi" w:cstheme="minorBidi"/>
        <w:i/>
        <w:iCs/>
        <w:sz w:val="18"/>
        <w:szCs w:val="18"/>
      </w:rPr>
      <w:t>,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 </w:t>
    </w:r>
    <w:r w:rsidRPr="00EC3128">
      <w:rPr>
        <w:rFonts w:asciiTheme="minorHAnsi" w:hAnsiTheme="minorHAnsi" w:cstheme="minorBidi"/>
        <w:i/>
        <w:iCs/>
        <w:sz w:val="18"/>
        <w:szCs w:val="18"/>
      </w:rPr>
      <w:t>NMV20-002</w:t>
    </w:r>
  </w:p>
  <w:p w:rsidR="00B06527" w:rsidRDefault="00B06527" w:rsidP="00650059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527" w:rsidRPr="00F44ED7" w:rsidRDefault="00B06527" w:rsidP="00B06527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6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B06527" w:rsidRPr="002103B1" w:rsidRDefault="00B06527" w:rsidP="00B06527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B06527" w:rsidRPr="00B46B6C" w:rsidRDefault="00B06527" w:rsidP="00B06527">
    <w:pPr>
      <w:rPr>
        <w:rFonts w:asciiTheme="minorHAnsi" w:hAnsiTheme="minorHAnsi" w:cstheme="minorBidi"/>
        <w:i/>
        <w:iCs/>
        <w:sz w:val="18"/>
        <w:szCs w:val="18"/>
      </w:rPr>
    </w:pPr>
    <w:r w:rsidRPr="00C637E9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kompozitnih pokrovov za jaške</w:t>
    </w:r>
    <w:r w:rsidRPr="00C637E9">
      <w:rPr>
        <w:rFonts w:asciiTheme="minorHAnsi" w:hAnsiTheme="minorHAnsi" w:cstheme="minorBidi"/>
        <w:i/>
        <w:iCs/>
        <w:sz w:val="18"/>
        <w:szCs w:val="18"/>
      </w:rPr>
      <w:t>,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 </w:t>
    </w:r>
    <w:r w:rsidRPr="00EC3128">
      <w:rPr>
        <w:rFonts w:asciiTheme="minorHAnsi" w:hAnsiTheme="minorHAnsi" w:cstheme="minorBidi"/>
        <w:i/>
        <w:iCs/>
        <w:sz w:val="18"/>
        <w:szCs w:val="18"/>
      </w:rPr>
      <w:t>NMV20-002</w:t>
    </w:r>
  </w:p>
  <w:p w:rsidR="00B06527" w:rsidRDefault="00B065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527" w:rsidRDefault="00B06527" w:rsidP="00B06527">
      <w:r>
        <w:separator/>
      </w:r>
    </w:p>
  </w:footnote>
  <w:footnote w:type="continuationSeparator" w:id="0">
    <w:p w:rsidR="00B06527" w:rsidRDefault="00B06527" w:rsidP="00B06527">
      <w:r>
        <w:continuationSeparator/>
      </w:r>
    </w:p>
  </w:footnote>
  <w:footnote w:id="1">
    <w:p w:rsidR="00B06527" w:rsidRPr="002A024D" w:rsidRDefault="00B06527" w:rsidP="00B0652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  <w:p w:rsidR="00B06527" w:rsidRDefault="00B06527" w:rsidP="00B06527">
      <w:pPr>
        <w:pStyle w:val="Sprotnaopomba-besedilo"/>
      </w:pPr>
    </w:p>
  </w:footnote>
  <w:footnote w:id="2">
    <w:p w:rsidR="00B06527" w:rsidRDefault="00B06527" w:rsidP="00B0652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</w:rPr>
        <w:t>Ponudnik ta obrazec, izpolnjen</w:t>
      </w:r>
      <w:r>
        <w:rPr>
          <w:rFonts w:asciiTheme="minorHAnsi" w:hAnsiTheme="minorHAnsi" w:cstheme="minorHAnsi"/>
        </w:rPr>
        <w:t>,</w:t>
      </w:r>
      <w:r w:rsidRPr="002E6084">
        <w:rPr>
          <w:rFonts w:asciiTheme="minorHAnsi" w:hAnsiTheme="minorHAnsi" w:cstheme="minorHAnsi"/>
        </w:rPr>
        <w:t xml:space="preserve"> podpisan in žigosan (če uporablja žig) v </w:t>
      </w:r>
      <w:r>
        <w:rPr>
          <w:rFonts w:asciiTheme="minorHAnsi" w:hAnsiTheme="minorHAnsi" w:cstheme="minorHAnsi"/>
        </w:rPr>
        <w:t xml:space="preserve">informacijskem </w:t>
      </w:r>
      <w:r w:rsidRPr="002E6084">
        <w:rPr>
          <w:rFonts w:asciiTheme="minorHAnsi" w:hAnsiTheme="minorHAnsi" w:cstheme="minorHAnsi"/>
        </w:rPr>
        <w:t>sistemu e-JN naloži v razdelek »</w:t>
      </w:r>
      <w:r>
        <w:rPr>
          <w:rFonts w:asciiTheme="minorHAnsi" w:hAnsiTheme="minorHAnsi" w:cstheme="minorHAnsi"/>
        </w:rPr>
        <w:t>Druge priloge</w:t>
      </w:r>
      <w:r w:rsidRPr="002E6084">
        <w:rPr>
          <w:rFonts w:asciiTheme="minorHAnsi" w:hAnsiTheme="minorHAnsi" w:cstheme="minorHAnsi"/>
        </w:rPr>
        <w:t>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527" w:rsidRPr="0003729D" w:rsidRDefault="00B06527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27"/>
    <w:rsid w:val="001F52D0"/>
    <w:rsid w:val="005B4D11"/>
    <w:rsid w:val="005F2D14"/>
    <w:rsid w:val="00B06527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66939-F0E0-416C-8008-30E8AB79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06527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06527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B06527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B0652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06527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B06527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B06527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B06527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06527"/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styleId="tevilkastrani">
    <w:name w:val="page number"/>
    <w:basedOn w:val="Privzetapisavaodstavka"/>
    <w:rsid w:val="00B06527"/>
  </w:style>
  <w:style w:type="character" w:styleId="Sprotnaopomba-sklic">
    <w:name w:val="footnote reference"/>
    <w:aliases w:val="Footnote number,-E Fußnotenzeichen"/>
    <w:rsid w:val="00B06527"/>
    <w:rPr>
      <w:vertAlign w:val="superscript"/>
    </w:rPr>
  </w:style>
  <w:style w:type="table" w:styleId="Tabelamrea">
    <w:name w:val="Table Grid"/>
    <w:basedOn w:val="Navadnatabela"/>
    <w:uiPriority w:val="59"/>
    <w:rsid w:val="00B0652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B06527"/>
    <w:pPr>
      <w:spacing w:after="0" w:line="240" w:lineRule="auto"/>
    </w:pPr>
    <w:rPr>
      <w:rFonts w:ascii="Calibri" w:eastAsia="MS Mincho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2020-01-13T13:21:00Z</dcterms:created>
  <dcterms:modified xsi:type="dcterms:W3CDTF">2020-01-13T13:22:00Z</dcterms:modified>
</cp:coreProperties>
</file>