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C7" w:rsidRPr="007A43AF" w:rsidRDefault="00087DC7" w:rsidP="00087DC7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4483094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r w:rsidRPr="007A43AF">
        <w:rPr>
          <w:rFonts w:asciiTheme="minorHAnsi" w:hAnsiTheme="minorHAnsi" w:cstheme="minorHAnsi"/>
          <w:bCs w:val="0"/>
          <w:sz w:val="28"/>
          <w:szCs w:val="28"/>
          <w:lang w:val="sl-SI"/>
        </w:rPr>
        <w:t>T</w:t>
      </w:r>
      <w:bookmarkEnd w:id="0"/>
      <w:bookmarkEnd w:id="1"/>
      <w:r w:rsidRPr="007A43AF">
        <w:rPr>
          <w:rFonts w:asciiTheme="minorHAnsi" w:hAnsiTheme="minorHAnsi" w:cstheme="minorHAnsi"/>
          <w:bCs w:val="0"/>
          <w:sz w:val="28"/>
          <w:szCs w:val="28"/>
          <w:lang w:val="sl-SI"/>
        </w:rPr>
        <w:t>EHNIČNA SPECIFIKACIJA</w:t>
      </w:r>
      <w:bookmarkEnd w:id="2"/>
      <w:bookmarkEnd w:id="3"/>
    </w:p>
    <w:p w:rsidR="00087DC7" w:rsidRPr="00C33282" w:rsidRDefault="00087DC7" w:rsidP="00087DC7">
      <w:pPr>
        <w:rPr>
          <w:rFonts w:asciiTheme="minorHAnsi" w:hAnsiTheme="minorHAnsi"/>
          <w:sz w:val="22"/>
          <w:szCs w:val="22"/>
        </w:rPr>
      </w:pPr>
    </w:p>
    <w:p w:rsidR="00087DC7" w:rsidRDefault="00087DC7" w:rsidP="00087DC7">
      <w:pPr>
        <w:keepLines/>
        <w:jc w:val="both"/>
        <w:rPr>
          <w:rFonts w:asciiTheme="minorHAnsi" w:hAnsiTheme="minorHAnsi"/>
          <w:sz w:val="22"/>
          <w:szCs w:val="22"/>
        </w:rPr>
      </w:pPr>
      <w:r w:rsidRPr="006E77D5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jeno</w:t>
      </w:r>
      <w:r w:rsidRPr="006E77D5">
        <w:rPr>
          <w:rFonts w:asciiTheme="minorHAnsi" w:hAnsiTheme="minorHAnsi"/>
          <w:sz w:val="22"/>
          <w:szCs w:val="22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2"/>
          <w:szCs w:val="22"/>
        </w:rPr>
        <w:t>o</w:t>
      </w:r>
      <w:r w:rsidRPr="006E77D5">
        <w:rPr>
          <w:rFonts w:asciiTheme="minorHAnsi" w:hAnsiTheme="minorHAnsi"/>
          <w:sz w:val="22"/>
          <w:szCs w:val="22"/>
        </w:rPr>
        <w:t>". Če vsi podatki ne bodo vpisani, bo naročnik tako ponudbo označil za nedopustno.</w:t>
      </w:r>
    </w:p>
    <w:p w:rsidR="00087DC7" w:rsidRDefault="00087DC7" w:rsidP="00087DC7">
      <w:pPr>
        <w:suppressAutoHyphens/>
        <w:rPr>
          <w:rFonts w:ascii="Calibri" w:hAnsi="Calibri"/>
          <w:bCs/>
          <w:sz w:val="22"/>
          <w:szCs w:val="22"/>
          <w:lang w:val="en-GB" w:eastAsia="en-US"/>
        </w:rPr>
      </w:pPr>
    </w:p>
    <w:p w:rsidR="00087DC7" w:rsidRPr="00A66711" w:rsidRDefault="00087DC7" w:rsidP="00087DC7">
      <w:pPr>
        <w:pStyle w:val="Naslov10"/>
        <w:keepLines/>
        <w:snapToGrid w:val="0"/>
        <w:jc w:val="center"/>
        <w:rPr>
          <w:rFonts w:ascii="Calibri" w:hAnsi="Calibri"/>
          <w:b w:val="0"/>
          <w:bCs w:val="0"/>
          <w:sz w:val="21"/>
          <w:szCs w:val="21"/>
        </w:rPr>
      </w:pPr>
      <w:bookmarkStart w:id="4" w:name="_Toc452559107"/>
      <w:bookmarkStart w:id="5" w:name="_Toc452978572"/>
      <w:bookmarkStart w:id="6" w:name="_Toc530644802"/>
      <w:bookmarkStart w:id="7" w:name="_Toc531106900"/>
      <w:bookmarkStart w:id="8" w:name="_Toc532276193"/>
      <w:bookmarkStart w:id="9" w:name="_Toc533066057"/>
      <w:bookmarkStart w:id="10" w:name="_Toc536709602"/>
      <w:bookmarkStart w:id="11" w:name="_Toc4418261"/>
      <w:bookmarkStart w:id="12" w:name="_Toc4483095"/>
      <w:r w:rsidRPr="00A66711">
        <w:rPr>
          <w:rFonts w:ascii="Calibri" w:hAnsi="Calibri"/>
          <w:sz w:val="21"/>
          <w:szCs w:val="21"/>
        </w:rPr>
        <w:t xml:space="preserve">Vrsta, lastnosti, kakovost in </w:t>
      </w:r>
      <w:r w:rsidRPr="00A66711">
        <w:rPr>
          <w:rFonts w:ascii="Calibri" w:hAnsi="Calibri"/>
          <w:sz w:val="21"/>
          <w:szCs w:val="21"/>
          <w:lang w:val="sl-SI"/>
        </w:rPr>
        <w:t>i</w:t>
      </w:r>
      <w:r w:rsidRPr="00A66711">
        <w:rPr>
          <w:rFonts w:ascii="Calibri" w:hAnsi="Calibri"/>
          <w:sz w:val="21"/>
          <w:szCs w:val="21"/>
        </w:rPr>
        <w:t>zgled predmeta javnega naročila/ponudbe: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5"/>
        <w:gridCol w:w="3142"/>
        <w:gridCol w:w="2411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397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411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70SM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 xml:space="preserve">2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70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34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0.443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0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152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3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179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. zunanji premer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35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1,6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459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:rsidR="00087DC7" w:rsidRPr="004C2749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8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9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- 30⁰C do + 70⁰C</w:t>
            </w: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142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2411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  <w:bookmarkStart w:id="13" w:name="_GoBack"/>
      <w:bookmarkEnd w:id="13"/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3602"/>
        <w:gridCol w:w="1468"/>
      </w:tblGrid>
      <w:tr w:rsidR="00087DC7" w:rsidRPr="00A66711" w:rsidTr="00AE3096">
        <w:trPr>
          <w:trHeight w:hRule="exact" w:val="374"/>
          <w:jc w:val="center"/>
        </w:trPr>
        <w:tc>
          <w:tcPr>
            <w:tcW w:w="2202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1988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810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51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150SM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2798" w:type="pct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150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0.206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68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246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0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275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51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2.8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2202" w:type="pct"/>
          </w:tcPr>
          <w:p w:rsidR="00087DC7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456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0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67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5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- 30⁰C do + 70⁰C</w:t>
            </w: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2202" w:type="pct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88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810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008"/>
        <w:gridCol w:w="3425"/>
        <w:gridCol w:w="2216"/>
      </w:tblGrid>
      <w:tr w:rsidR="00087DC7" w:rsidRPr="00A66711" w:rsidTr="00AE3096">
        <w:trPr>
          <w:trHeight w:hRule="exact" w:val="374"/>
          <w:jc w:val="center"/>
        </w:trPr>
        <w:tc>
          <w:tcPr>
            <w:tcW w:w="227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3550" w:type="pct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222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NAY2Y-J 4 x 240SM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3G)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NAY2Y-J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13" w:type="pct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240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0.125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338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364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62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4.3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414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:rsidR="00087DC7" w:rsidRPr="00204337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HDPE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-30⁰C do + 70⁰C</w:t>
            </w: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887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90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222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977"/>
        <w:gridCol w:w="3300"/>
        <w:gridCol w:w="2365"/>
      </w:tblGrid>
      <w:tr w:rsidR="00087DC7" w:rsidRPr="00A66711" w:rsidTr="00AE3096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NA2XY -J 4 x 70SM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126" w:type="pct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70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0.443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191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196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39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1.4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439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XLPE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-30⁰C do + 90⁰C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874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21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120"/>
        <w:gridCol w:w="3157"/>
        <w:gridCol w:w="2365"/>
      </w:tblGrid>
      <w:tr w:rsidR="00087DC7" w:rsidRPr="00A66711" w:rsidTr="00AE3096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NA2XY -J 4 x 150SM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047" w:type="pct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150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0.206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311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300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51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2.7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do 500 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509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XLPE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-30⁰C do + 90⁰C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120"/>
        <w:gridCol w:w="3157"/>
        <w:gridCol w:w="2365"/>
      </w:tblGrid>
      <w:tr w:rsidR="00087DC7" w:rsidRPr="00A66711" w:rsidTr="00AE3096">
        <w:trPr>
          <w:trHeight w:hRule="exact" w:val="374"/>
          <w:jc w:val="center"/>
        </w:trPr>
        <w:tc>
          <w:tcPr>
            <w:tcW w:w="231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3464" w:type="pct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305" w:type="pct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NA2XY -J 4 x 240SM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(po standardu HD 603 S1: Part 5G)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NA2XY-J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color w:val="000000" w:themeColor="text1"/>
                <w:sz w:val="21"/>
                <w:szCs w:val="21"/>
              </w:rPr>
              <w:t>Tehnični podatki kabla:</w:t>
            </w:r>
          </w:p>
        </w:tc>
        <w:tc>
          <w:tcPr>
            <w:tcW w:w="3047" w:type="pct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4 x 240 mm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SM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color w:val="000000" w:themeColor="text1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0.125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427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≥ 398  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62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 w:rsidRPr="00A66711">
              <w:rPr>
                <w:rFonts w:ascii="Calibri" w:hAnsi="Calibri" w:cs="Arial"/>
                <w:color w:val="000000" w:themeColor="text1"/>
                <w:sz w:val="21"/>
                <w:szCs w:val="21"/>
              </w:rPr>
              <w:t>≤ 4.2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Al/m</w:t>
            </w: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wAl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Al (kg/m) v kablu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495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polnilo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Al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XLPE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EPDM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-30⁰C do + 90⁰C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1953" w:type="pct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2" w:type="pct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črna</w:t>
            </w:r>
          </w:p>
        </w:tc>
        <w:tc>
          <w:tcPr>
            <w:tcW w:w="1305" w:type="pct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3"/>
        <w:gridCol w:w="3567"/>
        <w:gridCol w:w="2128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6680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128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1 x 185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(</w:t>
            </w:r>
            <w:r w:rsidRPr="00A66711">
              <w:rPr>
                <w:rFonts w:asciiTheme="minorHAnsi" w:hAnsiTheme="minorHAnsi" w:cstheme="minorHAnsi"/>
                <w:b/>
                <w:sz w:val="21"/>
                <w:szCs w:val="21"/>
              </w:rPr>
              <w:t>FG16(O)R</w:t>
            </w:r>
            <w:r w:rsidRPr="00A66711">
              <w:rPr>
                <w:b/>
                <w:sz w:val="21"/>
                <w:szCs w:val="21"/>
              </w:rPr>
              <w:t>)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8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  <w:r w:rsidRPr="00A66711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695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 x 185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RM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0.106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415  A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320  A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28  mm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≤ 2.0 kg/m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184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BE11B6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BE11B6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HEPR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3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0⁰C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567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- 15⁰C do + 90⁰C</w:t>
            </w: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+250⁰C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67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12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</w:rPr>
        <w:br/>
      </w: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095"/>
        <w:gridCol w:w="3521"/>
        <w:gridCol w:w="2237"/>
      </w:tblGrid>
      <w:tr w:rsidR="00087DC7" w:rsidRPr="00A66711" w:rsidTr="00AE3096">
        <w:trPr>
          <w:trHeight w:hRule="exact" w:val="362"/>
          <w:jc w:val="center"/>
        </w:trPr>
        <w:tc>
          <w:tcPr>
            <w:tcW w:w="444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6616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2237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15"/>
          <w:jc w:val="center"/>
        </w:trPr>
        <w:tc>
          <w:tcPr>
            <w:tcW w:w="9297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NN KABEL 1 x 240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(</w:t>
            </w:r>
            <w:r w:rsidRPr="00A66711">
              <w:rPr>
                <w:rFonts w:asciiTheme="minorHAnsi" w:hAnsiTheme="minorHAnsi" w:cstheme="minorHAnsi"/>
                <w:b/>
                <w:sz w:val="21"/>
                <w:szCs w:val="21"/>
              </w:rPr>
              <w:t>FG16(O)R</w:t>
            </w:r>
            <w:r w:rsidRPr="00A66711">
              <w:rPr>
                <w:b/>
                <w:sz w:val="21"/>
                <w:szCs w:val="21"/>
              </w:rPr>
              <w:t>)</w:t>
            </w:r>
          </w:p>
        </w:tc>
      </w:tr>
      <w:tr w:rsidR="00087DC7" w:rsidRPr="00A66711" w:rsidTr="00AE3096">
        <w:trPr>
          <w:trHeight w:hRule="exact" w:val="269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7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A66711">
              <w:rPr>
                <w:rFonts w:asciiTheme="minorHAnsi" w:hAnsiTheme="minorHAnsi" w:cstheme="minorHAnsi"/>
                <w:sz w:val="21"/>
                <w:szCs w:val="21"/>
              </w:rPr>
              <w:t>FG16(O)R</w:t>
            </w: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758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9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 x 240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9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RM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72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0.08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9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zraku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480  A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9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tokovna obremenitev v zemlji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370  A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3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28  mm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3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≤ 2.0 kg/m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114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BE11B6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BE11B6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HEPR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71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8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4000 V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8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0⁰C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2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3521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-15⁰C do + 90⁰C</w:t>
            </w: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6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0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0"/>
          <w:jc w:val="center"/>
        </w:trPr>
        <w:tc>
          <w:tcPr>
            <w:tcW w:w="3539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521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2237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</w:rPr>
        <w:br/>
      </w: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5"/>
        <w:gridCol w:w="3630"/>
        <w:gridCol w:w="1923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6885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923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532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:rsidR="00087DC7" w:rsidRPr="00BE11B6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BE11B6">
              <w:rPr>
                <w:b/>
                <w:sz w:val="21"/>
                <w:szCs w:val="21"/>
              </w:rPr>
              <w:t>NN KABEL FG 156 5 x 10 mm</w:t>
            </w:r>
            <w:r w:rsidRPr="00BE11B6">
              <w:rPr>
                <w:b/>
                <w:sz w:val="21"/>
                <w:szCs w:val="21"/>
                <w:vertAlign w:val="superscript"/>
              </w:rPr>
              <w:t>2</w:t>
            </w:r>
            <w:r w:rsidRPr="00BE11B6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(po standardu EN 50575/A1:2016)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FG16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BE11B6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553" w:type="dxa"/>
            <w:gridSpan w:val="2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5 x 10 mm</w:t>
            </w:r>
            <w:r w:rsidRPr="00BE11B6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oblika vodnika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RM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5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BE11B6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BE11B6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BE11B6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BE11B6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≤ 2.0 Ω/km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dopustna trajna obremenitev kabla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≥ 50  A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BE11B6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BE11B6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22  mm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≤ 0.9 kg/m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do 1000 m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 w:rsidRPr="00BE11B6"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kablu</w:t>
            </w: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500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BE11B6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BE11B6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BE11B6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BE11B6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požarni razred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 xml:space="preserve">Cu vodnik, razred 5; 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EPM guma, kvalitete G16;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PVC, kvalitete R16;</w:t>
            </w:r>
          </w:p>
          <w:p w:rsidR="00087DC7" w:rsidRPr="00BE11B6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color w:val="FF0000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Cca-s3,d1,a3</w:t>
            </w: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color w:val="FF0000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0,6/1 kV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404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1000 V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59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0⁰C</w:t>
            </w:r>
          </w:p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93"/>
          <w:jc w:val="center"/>
        </w:trPr>
        <w:tc>
          <w:tcPr>
            <w:tcW w:w="3681" w:type="dxa"/>
            <w:gridSpan w:val="2"/>
          </w:tcPr>
          <w:p w:rsidR="00087DC7" w:rsidRPr="00BE11B6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delovna temperatura</w:t>
            </w:r>
          </w:p>
        </w:tc>
        <w:tc>
          <w:tcPr>
            <w:tcW w:w="3630" w:type="dxa"/>
          </w:tcPr>
          <w:p w:rsidR="00087DC7" w:rsidRPr="00BE11B6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E11B6">
              <w:rPr>
                <w:rFonts w:ascii="Calibri" w:hAnsi="Calibri" w:cs="Arial"/>
                <w:sz w:val="21"/>
                <w:szCs w:val="21"/>
              </w:rPr>
              <w:t>- 15⁰C do + 90⁰C</w:t>
            </w: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7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10"/>
          <w:jc w:val="center"/>
        </w:trPr>
        <w:tc>
          <w:tcPr>
            <w:tcW w:w="3681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barva plašča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630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siva</w:t>
            </w:r>
          </w:p>
        </w:tc>
        <w:tc>
          <w:tcPr>
            <w:tcW w:w="192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  <w:r>
        <w:rPr>
          <w:rFonts w:ascii="Roboto" w:hAnsi="Roboto"/>
          <w:color w:val="333333"/>
          <w:sz w:val="18"/>
          <w:szCs w:val="18"/>
        </w:rPr>
        <w:br/>
      </w: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1"/>
        <w:gridCol w:w="4395"/>
        <w:gridCol w:w="1442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442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37"/>
          <w:jc w:val="center"/>
        </w:trPr>
        <w:tc>
          <w:tcPr>
            <w:tcW w:w="9234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6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837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6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3.300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6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0.08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20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</w:t>
            </w:r>
            <w:r>
              <w:rPr>
                <w:rFonts w:ascii="Calibri" w:hAnsi="Calibri" w:cs="Arial"/>
                <w:sz w:val="21"/>
                <w:szCs w:val="21"/>
              </w:rPr>
              <w:t>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21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42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  <w:gridCol w:w="3124"/>
        <w:gridCol w:w="4395"/>
        <w:gridCol w:w="1430"/>
      </w:tblGrid>
      <w:tr w:rsidR="00087DC7" w:rsidRPr="00A66711" w:rsidTr="00AE3096">
        <w:trPr>
          <w:trHeight w:hRule="exact" w:val="374"/>
          <w:jc w:val="center"/>
        </w:trPr>
        <w:tc>
          <w:tcPr>
            <w:tcW w:w="273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519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430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34"/>
          <w:jc w:val="center"/>
        </w:trPr>
        <w:tc>
          <w:tcPr>
            <w:tcW w:w="9222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10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5825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10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1.910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8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0.13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20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65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430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1"/>
        <w:gridCol w:w="4395"/>
        <w:gridCol w:w="1725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725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37"/>
          <w:jc w:val="center"/>
        </w:trPr>
        <w:tc>
          <w:tcPr>
            <w:tcW w:w="9517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16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6120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16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1.210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9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0.19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21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25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840"/>
        <w:gridCol w:w="4395"/>
        <w:gridCol w:w="1714"/>
      </w:tblGrid>
      <w:tr w:rsidR="00087DC7" w:rsidRPr="00A66711" w:rsidTr="00AE3096">
        <w:trPr>
          <w:trHeight w:hRule="exact" w:val="374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235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714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00"/>
          <w:jc w:val="center"/>
        </w:trPr>
        <w:tc>
          <w:tcPr>
            <w:tcW w:w="9506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25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6109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mak.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0.780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11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0.283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06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delavna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5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1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1"/>
        <w:gridCol w:w="4395"/>
        <w:gridCol w:w="1884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35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6279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35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0.554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12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0.387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071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1"/>
        <w:gridCol w:w="4536"/>
        <w:gridCol w:w="1743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7507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743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298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50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6279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50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0.386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14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0.550 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500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536" w:type="dxa"/>
          </w:tcPr>
          <w:p w:rsidR="00087DC7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061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743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1"/>
        <w:gridCol w:w="4395"/>
        <w:gridCol w:w="1884"/>
      </w:tblGrid>
      <w:tr w:rsidR="00087DC7" w:rsidRPr="00A66711" w:rsidTr="00AE3096">
        <w:trPr>
          <w:trHeight w:hRule="exact" w:val="374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lastRenderedPageBreak/>
              <w:t>#</w:t>
            </w:r>
          </w:p>
        </w:tc>
        <w:tc>
          <w:tcPr>
            <w:tcW w:w="7366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37"/>
          <w:jc w:val="center"/>
        </w:trPr>
        <w:tc>
          <w:tcPr>
            <w:tcW w:w="9676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70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6279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70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0.272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17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0.387kg/m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18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-40⁰C do + 70⁰C</w:t>
            </w: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884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p w:rsidR="00087DC7" w:rsidRPr="00A66711" w:rsidRDefault="00087DC7" w:rsidP="00087DC7">
      <w:pPr>
        <w:rPr>
          <w:rFonts w:ascii="Calibri" w:hAnsi="Calibri"/>
          <w:sz w:val="21"/>
          <w:szCs w:val="21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578"/>
        <w:gridCol w:w="4395"/>
        <w:gridCol w:w="1938"/>
      </w:tblGrid>
      <w:tr w:rsidR="00087DC7" w:rsidRPr="00A66711" w:rsidTr="00AE3096">
        <w:trPr>
          <w:trHeight w:hRule="exact" w:val="374"/>
          <w:jc w:val="center"/>
        </w:trPr>
        <w:tc>
          <w:tcPr>
            <w:tcW w:w="819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A66711">
              <w:rPr>
                <w:rFonts w:ascii="Calibri" w:hAnsi="Calibri"/>
                <w:sz w:val="21"/>
                <w:szCs w:val="21"/>
              </w:rPr>
              <w:t>#</w:t>
            </w:r>
          </w:p>
        </w:tc>
        <w:tc>
          <w:tcPr>
            <w:tcW w:w="6973" w:type="dxa"/>
            <w:gridSpan w:val="2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ZAHTEVANO</w:t>
            </w:r>
          </w:p>
        </w:tc>
        <w:tc>
          <w:tcPr>
            <w:tcW w:w="1938" w:type="dxa"/>
            <w:shd w:val="clear" w:color="auto" w:fill="D9E2F3" w:themeFill="accent1" w:themeFillTint="33"/>
            <w:vAlign w:val="center"/>
          </w:tcPr>
          <w:p w:rsidR="00087DC7" w:rsidRPr="00A66711" w:rsidRDefault="00087DC7" w:rsidP="00AE30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A66711">
              <w:rPr>
                <w:rFonts w:ascii="Calibri" w:hAnsi="Calibri"/>
                <w:b/>
                <w:sz w:val="21"/>
                <w:szCs w:val="21"/>
              </w:rPr>
              <w:t>PONUJENO</w:t>
            </w: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9730" w:type="dxa"/>
            <w:gridSpan w:val="4"/>
            <w:shd w:val="clear" w:color="auto" w:fill="F2F2F2" w:themeFill="background1" w:themeFillShade="F2"/>
            <w:vAlign w:val="center"/>
          </w:tcPr>
          <w:p w:rsidR="00087DC7" w:rsidRPr="00A66711" w:rsidRDefault="00087DC7" w:rsidP="00087DC7">
            <w:pPr>
              <w:pStyle w:val="Odstavekseznama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  <w:lang w:val="sl-SI"/>
              </w:rPr>
            </w:pPr>
            <w:r w:rsidRPr="00A66711">
              <w:rPr>
                <w:b/>
                <w:sz w:val="21"/>
                <w:szCs w:val="21"/>
              </w:rPr>
              <w:t>INŠTALACIJSKI VODNIK P/F 95 mm</w:t>
            </w:r>
            <w:r w:rsidRPr="00A66711">
              <w:rPr>
                <w:b/>
                <w:sz w:val="21"/>
                <w:szCs w:val="21"/>
                <w:vertAlign w:val="superscript"/>
              </w:rPr>
              <w:t>2</w:t>
            </w:r>
            <w:r w:rsidRPr="00A66711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087DC7" w:rsidRPr="00A66711" w:rsidTr="00AE3096">
        <w:trPr>
          <w:trHeight w:hRule="exact" w:val="278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proizvajalec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navesti</w:t>
            </w: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57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tip kabla  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(po standardu HD 21.3 S3 ≈ IEC 227-5)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HO7V - K</w:t>
            </w: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4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A66711">
              <w:rPr>
                <w:rFonts w:ascii="Calibri" w:hAnsi="Calibri" w:cs="Arial"/>
                <w:b/>
                <w:i/>
                <w:sz w:val="21"/>
                <w:szCs w:val="21"/>
              </w:rPr>
              <w:t>Tehnični podatki kabla:</w:t>
            </w:r>
          </w:p>
        </w:tc>
        <w:tc>
          <w:tcPr>
            <w:tcW w:w="6333" w:type="dxa"/>
            <w:gridSpan w:val="2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nazivni presek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  <w:vertAlign w:val="superscript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95 mm</w:t>
            </w:r>
            <w:r w:rsidRPr="00A66711">
              <w:rPr>
                <w:rFonts w:ascii="Calibri" w:hAnsi="Calibri" w:cs="Arial"/>
                <w:sz w:val="21"/>
                <w:szCs w:val="21"/>
                <w:vertAlign w:val="superscript"/>
              </w:rPr>
              <w:t>2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7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 xml:space="preserve"> upornost vodnika pri 20 </w:t>
            </w:r>
            <w:r w:rsidRPr="00A66711">
              <w:rPr>
                <w:rFonts w:ascii="Calibri" w:hAnsi="Calibri" w:cs="Cambria Math"/>
                <w:sz w:val="21"/>
                <w:szCs w:val="21"/>
              </w:rPr>
              <w:t>⁰</w:t>
            </w:r>
            <w:r w:rsidRPr="00A66711">
              <w:rPr>
                <w:rFonts w:ascii="Calibri" w:hAnsi="Calibri" w:cs="Arial"/>
                <w:sz w:val="21"/>
                <w:szCs w:val="21"/>
              </w:rPr>
              <w:t>C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0.206 Ω/km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 xml:space="preserve">- 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max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. zunanji premer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19  mm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3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neto teža kabla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≤ 0.912kg/m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pakiranje (dolžina)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do 100 m/ boben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30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- kg Cu/m</w:t>
            </w:r>
          </w:p>
        </w:tc>
        <w:tc>
          <w:tcPr>
            <w:tcW w:w="4395" w:type="dxa"/>
          </w:tcPr>
          <w:p w:rsidR="00087DC7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wCu</w:t>
            </w:r>
            <w:proofErr w:type="spellEnd"/>
            <w:r>
              <w:rPr>
                <w:rFonts w:ascii="Calibri" w:hAnsi="Calibri" w:cs="Arial"/>
                <w:color w:val="000000" w:themeColor="text1"/>
                <w:sz w:val="21"/>
                <w:szCs w:val="21"/>
              </w:rPr>
              <w:t>= količina Cu (kg/m) v inštalacijskem vodniku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1162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konstrukcija kabla: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prevodnik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izolacija</w:t>
            </w:r>
          </w:p>
          <w:p w:rsidR="00087DC7" w:rsidRPr="00A66711" w:rsidRDefault="00087DC7" w:rsidP="00087DC7">
            <w:pPr>
              <w:keepNext/>
              <w:keepLines/>
              <w:widowControl w:val="0"/>
              <w:numPr>
                <w:ilvl w:val="0"/>
                <w:numId w:val="24"/>
              </w:numPr>
              <w:suppressAutoHyphens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plašč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ind w:left="72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Cu – razred 5 (</w:t>
            </w:r>
            <w:proofErr w:type="spellStart"/>
            <w:r w:rsidRPr="00A66711">
              <w:rPr>
                <w:rFonts w:ascii="Calibri" w:hAnsi="Calibri" w:cs="Arial"/>
                <w:sz w:val="21"/>
                <w:szCs w:val="21"/>
              </w:rPr>
              <w:t>finožičen</w:t>
            </w:r>
            <w:proofErr w:type="spellEnd"/>
            <w:r w:rsidRPr="00A66711">
              <w:rPr>
                <w:rFonts w:ascii="Calibri" w:hAnsi="Calibri" w:cs="Arial"/>
                <w:sz w:val="21"/>
                <w:szCs w:val="21"/>
              </w:rPr>
              <w:t>)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  <w:p w:rsidR="00087DC7" w:rsidRPr="00A66711" w:rsidRDefault="00087DC7" w:rsidP="00AE3096">
            <w:pPr>
              <w:keepNext/>
              <w:keepLines/>
              <w:spacing w:line="276" w:lineRule="auto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PVC</w:t>
            </w: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nazivna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450/750 V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80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testna napetost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2500 V</w:t>
            </w: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6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minimalna temperatura polaganja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+ 5⁰C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- delo</w:t>
            </w:r>
            <w:r w:rsidRPr="00A66711">
              <w:rPr>
                <w:rFonts w:ascii="Calibri" w:hAnsi="Calibri" w:cs="Arial"/>
                <w:sz w:val="21"/>
                <w:szCs w:val="21"/>
              </w:rPr>
              <w:t>vna temperatura</w:t>
            </w: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- 40⁰C do + 70⁰C</w:t>
            </w: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temperatura kratkega stika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+160⁰C/ 5s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87DC7" w:rsidRPr="00A66711" w:rsidTr="00AE3096">
        <w:trPr>
          <w:trHeight w:hRule="exact" w:val="234"/>
          <w:jc w:val="center"/>
        </w:trPr>
        <w:tc>
          <w:tcPr>
            <w:tcW w:w="3397" w:type="dxa"/>
            <w:gridSpan w:val="2"/>
          </w:tcPr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- min. radij upogibanja</w:t>
            </w:r>
          </w:p>
          <w:p w:rsidR="00087DC7" w:rsidRPr="00A66711" w:rsidRDefault="00087DC7" w:rsidP="00AE3096">
            <w:pPr>
              <w:keepNext/>
              <w:keepLines/>
              <w:widowControl w:val="0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A66711">
              <w:rPr>
                <w:rFonts w:ascii="Calibri" w:hAnsi="Calibri" w:cs="Arial"/>
                <w:sz w:val="21"/>
                <w:szCs w:val="21"/>
              </w:rPr>
              <w:t>4 x Ø kabla</w:t>
            </w:r>
          </w:p>
          <w:p w:rsidR="00087DC7" w:rsidRPr="00A66711" w:rsidRDefault="00087DC7" w:rsidP="00AE3096">
            <w:pPr>
              <w:keepNext/>
              <w:keepLines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1938" w:type="dxa"/>
          </w:tcPr>
          <w:p w:rsidR="00087DC7" w:rsidRPr="00A66711" w:rsidRDefault="00087DC7" w:rsidP="00AE3096">
            <w:pPr>
              <w:keepNext/>
              <w:keepLines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87DC7" w:rsidRPr="00A66711" w:rsidRDefault="00087DC7" w:rsidP="00087DC7">
      <w:pPr>
        <w:rPr>
          <w:color w:val="1F497D"/>
          <w:sz w:val="21"/>
          <w:szCs w:val="21"/>
        </w:rPr>
      </w:pPr>
    </w:p>
    <w:p w:rsidR="00087DC7" w:rsidRPr="00A66711" w:rsidRDefault="00087DC7" w:rsidP="00087DC7">
      <w:pPr>
        <w:rPr>
          <w:color w:val="1F497D"/>
          <w:sz w:val="21"/>
          <w:szCs w:val="21"/>
        </w:rPr>
      </w:pPr>
    </w:p>
    <w:p w:rsidR="00087DC7" w:rsidRPr="00A66711" w:rsidRDefault="00087DC7" w:rsidP="00087DC7">
      <w:pPr>
        <w:rPr>
          <w:color w:val="1F497D"/>
          <w:sz w:val="21"/>
          <w:szCs w:val="21"/>
        </w:rPr>
      </w:pPr>
    </w:p>
    <w:tbl>
      <w:tblPr>
        <w:tblpPr w:leftFromText="132" w:rightFromText="132" w:bottomFromText="155" w:vertAnchor="text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903"/>
        <w:gridCol w:w="1843"/>
      </w:tblGrid>
      <w:tr w:rsidR="00087DC7" w:rsidRPr="00915D39" w:rsidTr="00AE3096">
        <w:trPr>
          <w:trHeight w:hRule="exact" w:val="440"/>
        </w:trPr>
        <w:tc>
          <w:tcPr>
            <w:tcW w:w="538" w:type="dxa"/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sz w:val="22"/>
                <w:szCs w:val="22"/>
              </w:rPr>
              <w:t>#</w:t>
            </w:r>
          </w:p>
        </w:tc>
        <w:tc>
          <w:tcPr>
            <w:tcW w:w="6903" w:type="dxa"/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b/>
                <w:bCs/>
                <w:sz w:val="22"/>
                <w:szCs w:val="22"/>
              </w:rPr>
              <w:t>DODATNE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ZAHTEVE ZA NN KABLE</w:t>
            </w:r>
            <w:r w:rsidRPr="00915D3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915D39">
              <w:rPr>
                <w:rFonts w:asciiTheme="minorHAnsi" w:hAnsi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087DC7" w:rsidRPr="00915D39" w:rsidTr="00AE3096">
        <w:trPr>
          <w:trHeight w:hRule="exact" w:val="1697"/>
        </w:trPr>
        <w:tc>
          <w:tcPr>
            <w:tcW w:w="5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7DC7" w:rsidRPr="00915D39" w:rsidRDefault="00087DC7" w:rsidP="00AE3096">
            <w:pPr>
              <w:keepNext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915D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9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7E6882" w:rsidRDefault="00087DC7" w:rsidP="00AE3096">
            <w:pPr>
              <w:keepNext/>
              <w:jc w:val="both"/>
              <w:rPr>
                <w:rFonts w:asciiTheme="minorHAnsi" w:eastAsiaTheme="minorHAnsi" w:hAnsiTheme="minorHAnsi"/>
                <w:sz w:val="21"/>
                <w:szCs w:val="22"/>
                <w:lang w:eastAsia="en-US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 xml:space="preserve">Transport: kabli morajo biti obvezno dostavljeni na lesenih kabelskih bobnih v pokončni legi, pripravljeni za manipulacijo. Konci kablov morajo biti pritrjeni na kolutih in zaščiteni z zaključnimi kapami. Ponudnik mora zagotoviti odvoz praznih bobnov na lastne stroške. Max dimenzija bobna: </w:t>
            </w:r>
            <w:proofErr w:type="spellStart"/>
            <w:r w:rsidRPr="007E6882">
              <w:rPr>
                <w:rFonts w:asciiTheme="minorHAnsi" w:hAnsiTheme="minorHAnsi"/>
                <w:color w:val="000000"/>
                <w:sz w:val="21"/>
                <w:szCs w:val="22"/>
              </w:rPr>
              <w:t>max</w:t>
            </w:r>
            <w:proofErr w:type="spellEnd"/>
            <w:r w:rsidRPr="007E6882">
              <w:rPr>
                <w:rFonts w:asciiTheme="minorHAnsi" w:hAnsiTheme="minorHAnsi"/>
                <w:color w:val="000000"/>
                <w:sz w:val="21"/>
                <w:szCs w:val="22"/>
              </w:rPr>
              <w:t xml:space="preserve">. </w:t>
            </w:r>
            <w:r w:rsidRPr="007E6882">
              <w:rPr>
                <w:rFonts w:asciiTheme="minorHAnsi" w:hAnsiTheme="minorHAnsi"/>
                <w:sz w:val="21"/>
                <w:szCs w:val="22"/>
              </w:rPr>
              <w:t>fi 2600 mm in širina 1500 mm.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87DC7" w:rsidRPr="00915D39" w:rsidTr="00AE3096">
        <w:trPr>
          <w:trHeight w:hRule="exact" w:val="3681"/>
        </w:trPr>
        <w:tc>
          <w:tcPr>
            <w:tcW w:w="5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Default="00087DC7" w:rsidP="00AE3096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9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7E6882" w:rsidRDefault="00087DC7" w:rsidP="00AE3096">
            <w:pPr>
              <w:keepNext/>
              <w:keepLines/>
              <w:rPr>
                <w:rFonts w:asciiTheme="minorHAnsi" w:hAnsiTheme="minorHAnsi" w:cs="Arial"/>
                <w:sz w:val="21"/>
                <w:szCs w:val="18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 xml:space="preserve">Ponudnik mora ponuditi NN kabel (za tipe NN kablov </w:t>
            </w:r>
            <w:r w:rsidRPr="007E6882">
              <w:rPr>
                <w:rFonts w:asciiTheme="minorHAnsi" w:hAnsiTheme="minorHAnsi" w:cs="Arial"/>
                <w:sz w:val="21"/>
                <w:szCs w:val="18"/>
              </w:rPr>
              <w:t>NAY2Y-J in NA2XY-J</w:t>
            </w:r>
            <w:r w:rsidRPr="007E6882">
              <w:rPr>
                <w:rFonts w:asciiTheme="minorHAnsi" w:hAnsiTheme="minorHAnsi"/>
                <w:sz w:val="21"/>
                <w:szCs w:val="22"/>
              </w:rPr>
              <w:t xml:space="preserve">), na katerem morajo biti na plašču kabla, skladno s standardom SIST HD 603 S1 - Distribucijski kabli za naznačeno napetost 0,6/1 kV; del 1, jasno vidne, neizbrisljive in ponavljajoče se naslednje oznake v predvidenih presledkih </w:t>
            </w:r>
            <w:r w:rsidRPr="007E6882">
              <w:rPr>
                <w:rFonts w:asciiTheme="minorHAnsi" w:hAnsiTheme="minorHAnsi"/>
                <w:sz w:val="21"/>
                <w:szCs w:val="18"/>
              </w:rPr>
              <w:t xml:space="preserve">≤ </w:t>
            </w:r>
            <w:r w:rsidRPr="007E6882">
              <w:rPr>
                <w:rFonts w:asciiTheme="minorHAnsi" w:hAnsiTheme="minorHAnsi"/>
                <w:sz w:val="21"/>
                <w:szCs w:val="22"/>
              </w:rPr>
              <w:t>550 mm: (tj. vsaj ena oznaka na vsakem metru kabla)</w:t>
            </w:r>
            <w:r w:rsidRPr="007E6882">
              <w:rPr>
                <w:rFonts w:asciiTheme="minorHAnsi" w:hAnsiTheme="minorHAnsi" w:cs="Arial"/>
                <w:sz w:val="21"/>
                <w:szCs w:val="18"/>
              </w:rPr>
              <w:t>: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  <w:lang w:val="sl-SI"/>
              </w:rPr>
            </w:pPr>
            <w:r w:rsidRPr="007E6882">
              <w:rPr>
                <w:rFonts w:asciiTheme="minorHAnsi" w:hAnsiTheme="minorHAnsi"/>
                <w:sz w:val="21"/>
              </w:rPr>
              <w:t xml:space="preserve">- </w:t>
            </w:r>
            <w:r w:rsidRPr="007E6882">
              <w:rPr>
                <w:rFonts w:asciiTheme="minorHAnsi" w:hAnsiTheme="minorHAnsi"/>
                <w:sz w:val="21"/>
                <w:lang w:val="sl-SI"/>
              </w:rPr>
              <w:t>ime proizvajalca kabla ali njegov zaščitni znak,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  <w:lang w:val="sl-SI"/>
              </w:rPr>
            </w:pPr>
            <w:r w:rsidRPr="007E6882">
              <w:rPr>
                <w:rFonts w:asciiTheme="minorHAnsi" w:hAnsiTheme="minorHAnsi"/>
                <w:sz w:val="21"/>
                <w:lang w:val="sl-SI"/>
              </w:rPr>
              <w:t>- leto izdelave,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  <w:lang w:val="sl-SI"/>
              </w:rPr>
            </w:pPr>
            <w:r w:rsidRPr="007E6882">
              <w:rPr>
                <w:rFonts w:asciiTheme="minorHAnsi" w:hAnsiTheme="minorHAnsi"/>
                <w:sz w:val="21"/>
                <w:lang w:val="sl-SI"/>
              </w:rPr>
              <w:t>- tekoče oznake dolžin,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  <w:lang w:val="sl-SI"/>
              </w:rPr>
            </w:pPr>
            <w:r w:rsidRPr="007E6882">
              <w:rPr>
                <w:rFonts w:asciiTheme="minorHAnsi" w:hAnsiTheme="minorHAnsi"/>
                <w:sz w:val="21"/>
                <w:lang w:val="sl-SI"/>
              </w:rPr>
              <w:t>- oznaka konstrukcije kabla po standardu,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  <w:lang w:val="sl-SI"/>
              </w:rPr>
            </w:pPr>
            <w:r w:rsidRPr="007E6882">
              <w:rPr>
                <w:rFonts w:asciiTheme="minorHAnsi" w:hAnsiTheme="minorHAnsi"/>
                <w:sz w:val="21"/>
                <w:lang w:val="sl-SI"/>
              </w:rPr>
              <w:t>- število žil, nazivni prerez vodnika in električne zaščite,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  <w:lang w:val="sl-SI"/>
              </w:rPr>
            </w:pPr>
            <w:r w:rsidRPr="007E6882">
              <w:rPr>
                <w:rFonts w:asciiTheme="minorHAnsi" w:hAnsiTheme="minorHAnsi"/>
                <w:sz w:val="21"/>
                <w:lang w:val="sl-SI"/>
              </w:rPr>
              <w:t>- nazivna napetost kabla,</w:t>
            </w:r>
          </w:p>
          <w:p w:rsidR="00087DC7" w:rsidRPr="007E6882" w:rsidRDefault="00087DC7" w:rsidP="00AE3096">
            <w:pPr>
              <w:pStyle w:val="Odstavekseznama"/>
              <w:rPr>
                <w:rFonts w:asciiTheme="minorHAnsi" w:hAnsiTheme="minorHAnsi"/>
                <w:sz w:val="21"/>
              </w:rPr>
            </w:pPr>
            <w:r w:rsidRPr="007E6882">
              <w:rPr>
                <w:rFonts w:asciiTheme="minorHAnsi" w:hAnsiTheme="minorHAnsi"/>
                <w:sz w:val="21"/>
                <w:lang w:val="sl-SI"/>
              </w:rPr>
              <w:t>- VDE znak.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7DC7" w:rsidRPr="0080275E" w:rsidRDefault="00087DC7" w:rsidP="00AE3096">
            <w:pPr>
              <w:autoSpaceDE w:val="0"/>
              <w:autoSpaceDN w:val="0"/>
              <w:rPr>
                <w:rFonts w:asciiTheme="minorHAnsi" w:eastAsiaTheme="minorHAnsi" w:hAnsiTheme="minorHAnsi"/>
              </w:rPr>
            </w:pPr>
          </w:p>
        </w:tc>
      </w:tr>
      <w:tr w:rsidR="00087DC7" w:rsidRPr="00915D39" w:rsidTr="00AE3096">
        <w:trPr>
          <w:trHeight w:hRule="exact" w:val="2263"/>
        </w:trPr>
        <w:tc>
          <w:tcPr>
            <w:tcW w:w="5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83280D" w:rsidRDefault="00087DC7" w:rsidP="00AE3096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280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9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Na vsakem lesenem kolutu mora biti etiketa z naslednjimi podatki: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ime proizvajalca,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oznaka tipa in preseka (mm</w:t>
            </w:r>
            <w:r w:rsidRPr="007E6882">
              <w:rPr>
                <w:rFonts w:asciiTheme="minorHAnsi" w:hAnsiTheme="minorHAnsi"/>
                <w:sz w:val="21"/>
                <w:szCs w:val="22"/>
                <w:vertAlign w:val="superscript"/>
              </w:rPr>
              <w:t>2</w:t>
            </w:r>
            <w:r w:rsidRPr="007E6882">
              <w:rPr>
                <w:rFonts w:asciiTheme="minorHAnsi" w:hAnsiTheme="minorHAnsi"/>
                <w:sz w:val="21"/>
                <w:szCs w:val="22"/>
              </w:rPr>
              <w:t>),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dolžina (m),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standard oz. predpis,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identifikacijska številka koluta,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številka naročila,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- bruto in neto teža (kg).</w:t>
            </w:r>
          </w:p>
          <w:p w:rsidR="00087DC7" w:rsidRPr="007E6882" w:rsidRDefault="00087DC7" w:rsidP="00AE3096">
            <w:pPr>
              <w:keepNext/>
              <w:keepLines/>
              <w:rPr>
                <w:rFonts w:asciiTheme="minorHAnsi" w:hAnsiTheme="minorHAnsi"/>
                <w:sz w:val="21"/>
                <w:szCs w:val="22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7DC7" w:rsidRPr="0080275E" w:rsidRDefault="00087DC7" w:rsidP="00AE3096">
            <w:pPr>
              <w:autoSpaceDE w:val="0"/>
              <w:autoSpaceDN w:val="0"/>
              <w:rPr>
                <w:rFonts w:asciiTheme="minorHAnsi" w:eastAsiaTheme="minorHAnsi" w:hAnsiTheme="minorHAnsi"/>
              </w:rPr>
            </w:pPr>
          </w:p>
        </w:tc>
      </w:tr>
      <w:tr w:rsidR="00087DC7" w:rsidRPr="00915D39" w:rsidTr="00AE3096">
        <w:trPr>
          <w:trHeight w:hRule="exact" w:val="461"/>
        </w:trPr>
        <w:tc>
          <w:tcPr>
            <w:tcW w:w="5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Default="00087DC7" w:rsidP="00AE3096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9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7E6882" w:rsidRDefault="00087DC7" w:rsidP="00AE3096">
            <w:pPr>
              <w:spacing w:line="276" w:lineRule="auto"/>
              <w:rPr>
                <w:rFonts w:asciiTheme="minorHAnsi" w:hAnsiTheme="minorHAnsi"/>
                <w:sz w:val="21"/>
                <w:szCs w:val="22"/>
                <w:lang w:eastAsia="en-US"/>
              </w:rPr>
            </w:pPr>
            <w:r w:rsidRPr="007E6882">
              <w:rPr>
                <w:rFonts w:asciiTheme="minorHAnsi" w:hAnsiTheme="minorHAnsi"/>
                <w:sz w:val="21"/>
                <w:szCs w:val="22"/>
              </w:rPr>
              <w:t>Zahtevani garancijski rok za ponujeno blago je 36 mesecev.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87DC7" w:rsidRPr="00915D39" w:rsidTr="00AE3096">
        <w:trPr>
          <w:trHeight w:hRule="exact" w:val="461"/>
        </w:trPr>
        <w:tc>
          <w:tcPr>
            <w:tcW w:w="5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Default="00087DC7" w:rsidP="00AE3096">
            <w:pPr>
              <w:keepNext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9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7E6882" w:rsidRDefault="00087DC7" w:rsidP="00AE3096">
            <w:pPr>
              <w:spacing w:line="276" w:lineRule="auto"/>
              <w:rPr>
                <w:rFonts w:asciiTheme="minorHAnsi" w:hAnsiTheme="minorHAnsi" w:cstheme="minorHAnsi"/>
                <w:sz w:val="21"/>
                <w:szCs w:val="22"/>
              </w:rPr>
            </w:pPr>
            <w:r w:rsidRPr="007E6882">
              <w:rPr>
                <w:rFonts w:asciiTheme="minorHAnsi" w:hAnsiTheme="minorHAnsi" w:cstheme="minorHAnsi"/>
                <w:sz w:val="21"/>
                <w:szCs w:val="22"/>
              </w:rPr>
              <w:t>Pakiranje ca. 500 m/kolut (odstopanje ± 10 %).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87DC7" w:rsidRPr="00915D39" w:rsidTr="00AE3096">
        <w:trPr>
          <w:trHeight w:hRule="exact" w:val="504"/>
        </w:trPr>
        <w:tc>
          <w:tcPr>
            <w:tcW w:w="5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915D39" w:rsidRDefault="00087DC7" w:rsidP="00AE3096">
            <w:pPr>
              <w:keepNext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915D3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9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7DC7" w:rsidRPr="00915D39" w:rsidRDefault="00087DC7" w:rsidP="00AE3096">
            <w:pPr>
              <w:keepNext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D4336">
              <w:rPr>
                <w:rFonts w:asciiTheme="minorHAnsi" w:hAnsiTheme="minorHAnsi"/>
                <w:sz w:val="22"/>
                <w:szCs w:val="22"/>
              </w:rPr>
              <w:t>Dobavni rok je največ 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5D433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koledarskih </w:t>
            </w:r>
            <w:r w:rsidRPr="005D4336">
              <w:rPr>
                <w:rFonts w:asciiTheme="minorHAnsi" w:hAnsiTheme="minorHAnsi"/>
                <w:sz w:val="22"/>
                <w:szCs w:val="22"/>
              </w:rPr>
              <w:t>dni od prejema naročila.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7DC7" w:rsidRPr="00915D39" w:rsidRDefault="00087DC7" w:rsidP="00AE3096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87DC7" w:rsidRPr="00A66711" w:rsidRDefault="00087DC7" w:rsidP="00087DC7">
      <w:pPr>
        <w:ind w:left="360"/>
        <w:jc w:val="right"/>
        <w:rPr>
          <w:rFonts w:cs="Arial"/>
          <w:b/>
          <w:sz w:val="21"/>
          <w:szCs w:val="21"/>
        </w:rPr>
      </w:pPr>
    </w:p>
    <w:p w:rsidR="00087DC7" w:rsidRPr="00491C8A" w:rsidRDefault="00087DC7" w:rsidP="00087DC7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A66711">
        <w:rPr>
          <w:rFonts w:asciiTheme="minorHAnsi" w:hAnsiTheme="minorHAnsi" w:cs="Arial"/>
          <w:sz w:val="21"/>
          <w:szCs w:val="21"/>
        </w:rPr>
        <w:t>Izjavljamo, da ponujen</w:t>
      </w:r>
      <w:r>
        <w:rPr>
          <w:rFonts w:asciiTheme="minorHAnsi" w:hAnsiTheme="minorHAnsi" w:cs="Arial"/>
          <w:sz w:val="21"/>
          <w:szCs w:val="21"/>
        </w:rPr>
        <w:t xml:space="preserve">o blago </w:t>
      </w:r>
      <w:r w:rsidRPr="00A66711">
        <w:rPr>
          <w:rFonts w:asciiTheme="minorHAnsi" w:hAnsiTheme="minorHAnsi" w:cs="Arial"/>
          <w:sz w:val="21"/>
          <w:szCs w:val="21"/>
        </w:rPr>
        <w:t>v celoti ustreza vsem zgoraj navedenim zahtevam</w:t>
      </w:r>
      <w:r>
        <w:rPr>
          <w:rFonts w:asciiTheme="minorHAnsi" w:hAnsiTheme="minorHAnsi" w:cs="Arial"/>
          <w:sz w:val="21"/>
          <w:szCs w:val="21"/>
        </w:rPr>
        <w:t xml:space="preserve"> naročnika.</w:t>
      </w:r>
    </w:p>
    <w:p w:rsidR="00087DC7" w:rsidRPr="00A66711" w:rsidRDefault="00087DC7" w:rsidP="00087DC7">
      <w:pPr>
        <w:pStyle w:val="Brezrazmikov"/>
        <w:jc w:val="both"/>
        <w:rPr>
          <w:rFonts w:asciiTheme="minorHAnsi" w:hAnsiTheme="minorHAnsi" w:cs="Arial"/>
          <w:sz w:val="21"/>
          <w:szCs w:val="21"/>
        </w:rPr>
      </w:pPr>
    </w:p>
    <w:p w:rsidR="00087DC7" w:rsidRPr="00A66711" w:rsidRDefault="00087DC7" w:rsidP="00087DC7">
      <w:pPr>
        <w:pStyle w:val="Brezrazmikov"/>
        <w:rPr>
          <w:rFonts w:asciiTheme="minorHAnsi" w:hAnsiTheme="minorHAnsi" w:cs="Arial"/>
          <w:sz w:val="21"/>
          <w:szCs w:val="21"/>
        </w:rPr>
      </w:pPr>
    </w:p>
    <w:p w:rsidR="00087DC7" w:rsidRPr="00A66711" w:rsidRDefault="00087DC7" w:rsidP="00087DC7">
      <w:pPr>
        <w:pStyle w:val="Brezrazmikov"/>
        <w:rPr>
          <w:rFonts w:asciiTheme="minorHAnsi" w:hAnsiTheme="minorHAnsi" w:cs="Arial"/>
          <w:sz w:val="21"/>
          <w:szCs w:val="21"/>
        </w:rPr>
      </w:pPr>
      <w:r w:rsidRPr="00A66711">
        <w:rPr>
          <w:rFonts w:asciiTheme="minorHAnsi" w:hAnsiTheme="minorHAnsi" w:cs="Arial"/>
          <w:sz w:val="21"/>
          <w:szCs w:val="21"/>
        </w:rPr>
        <w:t>Kraj: ___________________, datum: ____________________</w:t>
      </w:r>
    </w:p>
    <w:p w:rsidR="00087DC7" w:rsidRPr="00A66711" w:rsidRDefault="00087DC7" w:rsidP="00087DC7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</w:p>
    <w:p w:rsidR="00087DC7" w:rsidRPr="00A66711" w:rsidRDefault="00087DC7" w:rsidP="00087DC7">
      <w:pPr>
        <w:pStyle w:val="Brezrazmikov"/>
        <w:ind w:left="5664" w:firstLine="708"/>
        <w:rPr>
          <w:rFonts w:asciiTheme="minorHAnsi" w:hAnsiTheme="minorHAnsi" w:cs="Arial"/>
          <w:sz w:val="21"/>
          <w:szCs w:val="21"/>
        </w:rPr>
      </w:pPr>
      <w:r w:rsidRPr="00A66711">
        <w:rPr>
          <w:rFonts w:asciiTheme="minorHAnsi" w:hAnsiTheme="minorHAnsi" w:cs="Arial"/>
          <w:sz w:val="21"/>
          <w:szCs w:val="21"/>
        </w:rPr>
        <w:t xml:space="preserve">Ponudnik: </w:t>
      </w:r>
    </w:p>
    <w:p w:rsidR="00087DC7" w:rsidRPr="00A66711" w:rsidRDefault="00087DC7" w:rsidP="00087DC7">
      <w:pPr>
        <w:pStyle w:val="Brezrazmikov"/>
        <w:ind w:left="6372"/>
        <w:rPr>
          <w:rFonts w:asciiTheme="minorHAnsi" w:hAnsiTheme="minorHAnsi" w:cs="Arial"/>
          <w:sz w:val="21"/>
          <w:szCs w:val="21"/>
        </w:rPr>
      </w:pPr>
      <w:r w:rsidRPr="00A66711">
        <w:rPr>
          <w:rFonts w:asciiTheme="minorHAnsi" w:hAnsiTheme="minorHAnsi" w:cs="Arial"/>
          <w:sz w:val="21"/>
          <w:szCs w:val="21"/>
        </w:rPr>
        <w:t>____________________</w:t>
      </w:r>
    </w:p>
    <w:p w:rsidR="00087DC7" w:rsidRPr="005A2438" w:rsidRDefault="00087DC7" w:rsidP="00087DC7">
      <w:pPr>
        <w:pStyle w:val="Brezrazmikov"/>
        <w:ind w:left="5664" w:firstLine="708"/>
        <w:rPr>
          <w:rFonts w:asciiTheme="minorHAnsi" w:hAnsiTheme="minorHAnsi" w:cs="Arial"/>
        </w:rPr>
      </w:pPr>
      <w:r w:rsidRPr="005A2438">
        <w:rPr>
          <w:rFonts w:asciiTheme="minorHAnsi" w:hAnsiTheme="minorHAnsi" w:cs="Arial"/>
          <w:sz w:val="18"/>
        </w:rPr>
        <w:t>(žig in podpis)</w:t>
      </w:r>
    </w:p>
    <w:p w:rsidR="00087DC7" w:rsidRDefault="00087DC7" w:rsidP="00087DC7">
      <w:pPr>
        <w:rPr>
          <w:rFonts w:asciiTheme="minorHAnsi" w:hAnsiTheme="minorHAnsi" w:cs="Arial"/>
        </w:rPr>
      </w:pPr>
    </w:p>
    <w:p w:rsidR="00087DC7" w:rsidRDefault="00087DC7" w:rsidP="00087DC7">
      <w:pPr>
        <w:rPr>
          <w:rFonts w:asciiTheme="minorHAnsi" w:hAnsiTheme="minorHAnsi" w:cstheme="minorHAnsi"/>
          <w:sz w:val="22"/>
          <w:szCs w:val="22"/>
        </w:rPr>
      </w:pPr>
    </w:p>
    <w:sectPr w:rsidR="00087DC7" w:rsidSect="00DC4205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C7" w:rsidRDefault="00087DC7" w:rsidP="00087DC7">
      <w:r>
        <w:separator/>
      </w:r>
    </w:p>
  </w:endnote>
  <w:endnote w:type="continuationSeparator" w:id="0">
    <w:p w:rsidR="00087DC7" w:rsidRDefault="00087DC7" w:rsidP="0008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C7" w:rsidRDefault="00087DC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87DC7" w:rsidRDefault="00087DC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C7" w:rsidRPr="00BD2A49" w:rsidRDefault="00087DC7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087DC7" w:rsidRPr="00BD2A49" w:rsidRDefault="00087DC7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087DC7" w:rsidRPr="00BD2A49" w:rsidRDefault="00087DC7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kablov za napetostni nivo 1 kV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5</w:t>
    </w:r>
  </w:p>
  <w:p w:rsidR="00087DC7" w:rsidRDefault="00087DC7" w:rsidP="00BD2A49">
    <w:pPr>
      <w:pStyle w:val="Noga"/>
    </w:pPr>
  </w:p>
  <w:p w:rsidR="00087DC7" w:rsidRPr="00BD2A49" w:rsidRDefault="00087DC7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C7" w:rsidRDefault="00087DC7" w:rsidP="00087DC7">
      <w:r>
        <w:separator/>
      </w:r>
    </w:p>
  </w:footnote>
  <w:footnote w:type="continuationSeparator" w:id="0">
    <w:p w:rsidR="00087DC7" w:rsidRDefault="00087DC7" w:rsidP="0008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C7" w:rsidRPr="0003729D" w:rsidRDefault="00087DC7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F3FB8"/>
    <w:multiLevelType w:val="hybridMultilevel"/>
    <w:tmpl w:val="9B768572"/>
    <w:lvl w:ilvl="0" w:tplc="9484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47FBD"/>
    <w:multiLevelType w:val="hybridMultilevel"/>
    <w:tmpl w:val="5ABC608E"/>
    <w:lvl w:ilvl="0" w:tplc="84FE72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15" w15:restartNumberingAfterBreak="0">
    <w:nsid w:val="4F6C287B"/>
    <w:multiLevelType w:val="hybridMultilevel"/>
    <w:tmpl w:val="3D0A3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61916DC"/>
    <w:multiLevelType w:val="hybridMultilevel"/>
    <w:tmpl w:val="7AB28B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4"/>
  </w:num>
  <w:num w:numId="5">
    <w:abstractNumId w:val="18"/>
  </w:num>
  <w:num w:numId="6">
    <w:abstractNumId w:val="0"/>
  </w:num>
  <w:num w:numId="7">
    <w:abstractNumId w:val="26"/>
  </w:num>
  <w:num w:numId="8">
    <w:abstractNumId w:val="8"/>
  </w:num>
  <w:num w:numId="9">
    <w:abstractNumId w:val="16"/>
  </w:num>
  <w:num w:numId="10">
    <w:abstractNumId w:val="9"/>
  </w:num>
  <w:num w:numId="11">
    <w:abstractNumId w:val="25"/>
  </w:num>
  <w:num w:numId="12">
    <w:abstractNumId w:val="17"/>
  </w:num>
  <w:num w:numId="13">
    <w:abstractNumId w:val="10"/>
  </w:num>
  <w:num w:numId="14">
    <w:abstractNumId w:val="6"/>
  </w:num>
  <w:num w:numId="15">
    <w:abstractNumId w:val="24"/>
  </w:num>
  <w:num w:numId="16">
    <w:abstractNumId w:val="20"/>
  </w:num>
  <w:num w:numId="17">
    <w:abstractNumId w:val="3"/>
  </w:num>
  <w:num w:numId="18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7"/>
  </w:num>
  <w:num w:numId="20">
    <w:abstractNumId w:val="11"/>
  </w:num>
  <w:num w:numId="21">
    <w:abstractNumId w:val="5"/>
  </w:num>
  <w:num w:numId="22">
    <w:abstractNumId w:val="19"/>
  </w:num>
  <w:num w:numId="23">
    <w:abstractNumId w:val="12"/>
  </w:num>
  <w:num w:numId="24">
    <w:abstractNumId w:val="15"/>
  </w:num>
  <w:num w:numId="25">
    <w:abstractNumId w:val="22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C7"/>
    <w:rsid w:val="00087DC7"/>
    <w:rsid w:val="00094B69"/>
    <w:rsid w:val="00262835"/>
    <w:rsid w:val="0037354A"/>
    <w:rsid w:val="006B21B5"/>
    <w:rsid w:val="00787DE8"/>
    <w:rsid w:val="009A549E"/>
    <w:rsid w:val="00C97121"/>
    <w:rsid w:val="00D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13E"/>
  <w15:chartTrackingRefBased/>
  <w15:docId w15:val="{D66F1871-F37C-4A76-9454-EE2B070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7D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087DC7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087DC7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087DC7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087DC7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087DC7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087DC7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087DC7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087DC7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087DC7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087DC7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087DC7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087DC7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087DC7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087DC7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087DC7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087DC7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087DC7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087DC7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087DC7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087DC7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087DC7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087DC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087D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087DC7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087DC7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087DC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087DC7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87D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087DC7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087DC7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087DC7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087DC7"/>
    <w:rPr>
      <w:color w:val="0000FF"/>
      <w:u w:val="single"/>
    </w:rPr>
  </w:style>
  <w:style w:type="paragraph" w:customStyle="1" w:styleId="Naslov3MK">
    <w:name w:val="Naslov 3 MK"/>
    <w:basedOn w:val="Naslov10"/>
    <w:rsid w:val="00087DC7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087DC7"/>
  </w:style>
  <w:style w:type="paragraph" w:styleId="Telobesedila3">
    <w:name w:val="Body Text 3"/>
    <w:basedOn w:val="Navaden"/>
    <w:link w:val="Telobesedila3Znak"/>
    <w:rsid w:val="00087DC7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087DC7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087DC7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087DC7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087DC7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087DC7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087DC7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087DC7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087DC7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087DC7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087D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semiHidden/>
    <w:rsid w:val="00087DC7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87DC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087DC7"/>
  </w:style>
  <w:style w:type="paragraph" w:customStyle="1" w:styleId="p">
    <w:name w:val="p"/>
    <w:basedOn w:val="Navaden"/>
    <w:uiPriority w:val="99"/>
    <w:rsid w:val="00087DC7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087DC7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087DC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087DC7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087DC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087DC7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087DC7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087DC7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087DC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087DC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087DC7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087DC7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087DC7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087DC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087DC7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087DC7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087DC7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087D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087DC7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087DC7"/>
    <w:pPr>
      <w:ind w:left="240"/>
    </w:pPr>
  </w:style>
  <w:style w:type="paragraph" w:customStyle="1" w:styleId="Normal-dot1">
    <w:name w:val="Normal - dot 1"/>
    <w:basedOn w:val="Navaden"/>
    <w:semiHidden/>
    <w:rsid w:val="00087DC7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087DC7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semiHidden/>
    <w:rsid w:val="00087DC7"/>
    <w:rPr>
      <w:vertAlign w:val="superscript"/>
    </w:rPr>
  </w:style>
  <w:style w:type="paragraph" w:customStyle="1" w:styleId="Sklic-vrstica">
    <w:name w:val="Sklic- vrstica"/>
    <w:basedOn w:val="Telobesedila"/>
    <w:rsid w:val="00087DC7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087DC7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087DC7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087DC7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087DC7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087DC7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087DC7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087DC7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087DC7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087DC7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087DC7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087DC7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087DC7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087DC7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087DC7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087DC7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087D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087DC7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087DC7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087DC7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087DC7"/>
    <w:rPr>
      <w:i/>
    </w:rPr>
  </w:style>
  <w:style w:type="character" w:styleId="Krepko">
    <w:name w:val="Strong"/>
    <w:uiPriority w:val="22"/>
    <w:qFormat/>
    <w:rsid w:val="00087DC7"/>
    <w:rPr>
      <w:b/>
    </w:rPr>
  </w:style>
  <w:style w:type="paragraph" w:customStyle="1" w:styleId="NavadenArial">
    <w:name w:val="Navaden + Arial"/>
    <w:basedOn w:val="Navaden"/>
    <w:link w:val="NavadenArialChar"/>
    <w:rsid w:val="00087DC7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087DC7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087DC7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087DC7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087DC7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08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087DC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087DC7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087DC7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087DC7"/>
    <w:pPr>
      <w:ind w:left="708"/>
    </w:pPr>
  </w:style>
  <w:style w:type="character" w:customStyle="1" w:styleId="longtext1">
    <w:name w:val="long_text1"/>
    <w:rsid w:val="00087DC7"/>
    <w:rPr>
      <w:sz w:val="18"/>
      <w:szCs w:val="18"/>
    </w:rPr>
  </w:style>
  <w:style w:type="character" w:customStyle="1" w:styleId="mediumtext1">
    <w:name w:val="medium_text1"/>
    <w:rsid w:val="00087DC7"/>
    <w:rPr>
      <w:sz w:val="22"/>
      <w:szCs w:val="22"/>
    </w:rPr>
  </w:style>
  <w:style w:type="paragraph" w:customStyle="1" w:styleId="Default">
    <w:name w:val="Default"/>
    <w:rsid w:val="00087D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087DC7"/>
  </w:style>
  <w:style w:type="paragraph" w:customStyle="1" w:styleId="Odstavekseznama1">
    <w:name w:val="Odstavek seznama1"/>
    <w:basedOn w:val="Navaden"/>
    <w:qFormat/>
    <w:rsid w:val="00087DC7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087DC7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087DC7"/>
  </w:style>
  <w:style w:type="paragraph" w:customStyle="1" w:styleId="Clen">
    <w:name w:val="Clen"/>
    <w:basedOn w:val="Navaden"/>
    <w:rsid w:val="00087DC7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087DC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087DC7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087D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087DC7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087DC7"/>
    <w:rPr>
      <w:sz w:val="21"/>
    </w:rPr>
  </w:style>
  <w:style w:type="character" w:customStyle="1" w:styleId="longtext">
    <w:name w:val="long_text"/>
    <w:basedOn w:val="Privzetapisavaodstavka"/>
    <w:rsid w:val="00087DC7"/>
  </w:style>
  <w:style w:type="paragraph" w:customStyle="1" w:styleId="ListParagraph1">
    <w:name w:val="List Paragraph1"/>
    <w:basedOn w:val="Navaden"/>
    <w:rsid w:val="00087DC7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087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087DC7"/>
  </w:style>
  <w:style w:type="paragraph" w:customStyle="1" w:styleId="Telobesedila21">
    <w:name w:val="Telo besedila 21"/>
    <w:basedOn w:val="Navaden"/>
    <w:uiPriority w:val="99"/>
    <w:rsid w:val="00087DC7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087DC7"/>
    <w:pPr>
      <w:numPr>
        <w:numId w:val="6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087DC7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087DC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087DC7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087DC7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087DC7"/>
    <w:rPr>
      <w:rFonts w:ascii="Symbol" w:hAnsi="Symbol"/>
    </w:rPr>
  </w:style>
  <w:style w:type="paragraph" w:customStyle="1" w:styleId="Telobesedila-zamik21">
    <w:name w:val="Telo besedila - zamik 21"/>
    <w:basedOn w:val="Navaden"/>
    <w:rsid w:val="00087DC7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087DC7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087DC7"/>
    <w:rPr>
      <w:color w:val="808080"/>
    </w:rPr>
  </w:style>
  <w:style w:type="paragraph" w:customStyle="1" w:styleId="Odstavekseznama3">
    <w:name w:val="Odstavek seznama3"/>
    <w:basedOn w:val="Navaden"/>
    <w:rsid w:val="00087DC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087DC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087DC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087DC7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087DC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087DC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087DC7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087DC7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087DC7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087DC7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087DC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087DC7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087DC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087DC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087DC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087DC7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087DC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087DC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087DC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087DC7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087DC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087DC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087DC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087DC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087DC7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087DC7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087DC7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087DC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087DC7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087DC7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087DC7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087DC7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087DC7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087DC7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087DC7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087D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087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087DC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087DC7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087DC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087DC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087DC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087D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087DC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087DC7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087D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087DC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087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087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087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087DC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087DC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087DC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087DC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087DC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087D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087D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087D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087D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087D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087DC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087D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087DC7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087D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087DC7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087DC7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087DC7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087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087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08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087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087DC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087DC7"/>
  </w:style>
  <w:style w:type="character" w:customStyle="1" w:styleId="goohl1">
    <w:name w:val="goohl1"/>
    <w:basedOn w:val="Privzetapisavaodstavka"/>
    <w:rsid w:val="00087DC7"/>
  </w:style>
  <w:style w:type="character" w:customStyle="1" w:styleId="goohl0">
    <w:name w:val="goohl0"/>
    <w:basedOn w:val="Privzetapisavaodstavka"/>
    <w:rsid w:val="00087DC7"/>
  </w:style>
  <w:style w:type="table" w:customStyle="1" w:styleId="Tabela-mrea">
    <w:name w:val="Tabela - mreža"/>
    <w:basedOn w:val="Navadnatabela"/>
    <w:rsid w:val="0008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087DC7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087DC7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087DC7"/>
    <w:pPr>
      <w:numPr>
        <w:numId w:val="15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087DC7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087DC7"/>
    <w:pPr>
      <w:ind w:left="283" w:hanging="283"/>
      <w:contextualSpacing/>
    </w:pPr>
  </w:style>
  <w:style w:type="paragraph" w:customStyle="1" w:styleId="Seznam21">
    <w:name w:val="Seznam 21"/>
    <w:basedOn w:val="Seznam"/>
    <w:rsid w:val="00087DC7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087DC7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087DC7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087DC7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087DC7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087DC7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087DC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087DC7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087DC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087DC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087DC7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087DC7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087DC7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087DC7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087DC7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087DC7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087DC7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087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087DC7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087DC7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087DC7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087DC7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087DC7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087DC7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087DC7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087DC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087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087DC7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087DC7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087DC7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087DC7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087DC7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087DC7"/>
    <w:pPr>
      <w:framePr w:wrap="around"/>
      <w:jc w:val="right"/>
    </w:pPr>
  </w:style>
  <w:style w:type="paragraph" w:customStyle="1" w:styleId="Telobesedila22">
    <w:name w:val="Telo besedila 22"/>
    <w:basedOn w:val="Navaden"/>
    <w:rsid w:val="00087DC7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087DC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087DC7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087DC7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087D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2338</Words>
  <Characters>13330</Characters>
  <Application>Microsoft Office Word</Application>
  <DocSecurity>0</DocSecurity>
  <Lines>111</Lines>
  <Paragraphs>31</Paragraphs>
  <ScaleCrop>false</ScaleCrop>
  <Company>Elektro Gorenjska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4</cp:revision>
  <dcterms:created xsi:type="dcterms:W3CDTF">2019-03-27T07:26:00Z</dcterms:created>
  <dcterms:modified xsi:type="dcterms:W3CDTF">2019-03-27T07:34:00Z</dcterms:modified>
</cp:coreProperties>
</file>