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1C14" w14:textId="77777777" w:rsidR="00B66957" w:rsidRPr="00B66957" w:rsidRDefault="00B66957" w:rsidP="00B66957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vertAlign w:val="superscript"/>
          <w:lang w:eastAsia="sl-SI"/>
        </w:rPr>
      </w:pPr>
      <w:r w:rsidRPr="00B66957">
        <w:rPr>
          <w:rFonts w:eastAsia="Times New Roman"/>
          <w:b/>
          <w:bCs/>
          <w:sz w:val="23"/>
          <w:szCs w:val="23"/>
          <w:lang w:eastAsia="sl-SI"/>
        </w:rPr>
        <w:t xml:space="preserve">PONUDBENI PREDRAČUN: </w:t>
      </w:r>
      <w:r w:rsidRPr="00B66957">
        <w:rPr>
          <w:rFonts w:eastAsia="Times New Roman" w:cstheme="minorHAnsi"/>
          <w:b/>
          <w:bCs/>
          <w:lang w:val="x-none" w:eastAsia="sl-SI"/>
        </w:rPr>
        <w:t xml:space="preserve">Dobava kompozitnih SN 20 kV </w:t>
      </w:r>
      <w:proofErr w:type="spellStart"/>
      <w:r w:rsidRPr="00B66957">
        <w:rPr>
          <w:rFonts w:eastAsia="Times New Roman" w:cstheme="minorHAnsi"/>
          <w:b/>
          <w:bCs/>
          <w:lang w:val="x-none" w:eastAsia="sl-SI"/>
        </w:rPr>
        <w:t>izolat</w:t>
      </w:r>
      <w:r w:rsidRPr="00B66957">
        <w:rPr>
          <w:rFonts w:eastAsia="Times New Roman" w:cstheme="minorHAnsi"/>
          <w:b/>
          <w:bCs/>
          <w:lang w:eastAsia="sl-SI"/>
        </w:rPr>
        <w:t>o</w:t>
      </w:r>
      <w:r w:rsidRPr="00B66957">
        <w:rPr>
          <w:rFonts w:eastAsia="Times New Roman" w:cstheme="minorHAnsi"/>
          <w:b/>
          <w:bCs/>
          <w:lang w:val="x-none" w:eastAsia="sl-SI"/>
        </w:rPr>
        <w:t>rjev</w:t>
      </w:r>
      <w:proofErr w:type="spellEnd"/>
      <w:r w:rsidRPr="00B66957">
        <w:rPr>
          <w:rFonts w:eastAsia="Times New Roman" w:cstheme="minorHAnsi"/>
          <w:b/>
          <w:bCs/>
          <w:vertAlign w:val="superscript"/>
          <w:lang w:val="x-none" w:eastAsia="sl-SI"/>
        </w:rPr>
        <w:footnoteReference w:id="1"/>
      </w:r>
    </w:p>
    <w:p w14:paraId="47A71F41" w14:textId="77777777" w:rsidR="00B66957" w:rsidRPr="00B66957" w:rsidRDefault="00B66957" w:rsidP="00B66957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66"/>
        <w:gridCol w:w="567"/>
        <w:gridCol w:w="698"/>
        <w:gridCol w:w="1506"/>
        <w:gridCol w:w="1436"/>
      </w:tblGrid>
      <w:tr w:rsidR="00B66957" w:rsidRPr="00B66957" w14:paraId="12DFD9EB" w14:textId="77777777" w:rsidTr="00F44F6B">
        <w:trPr>
          <w:trHeight w:val="248"/>
          <w:jc w:val="center"/>
        </w:trPr>
        <w:tc>
          <w:tcPr>
            <w:tcW w:w="10298" w:type="dxa"/>
            <w:gridSpan w:val="6"/>
            <w:shd w:val="clear" w:color="auto" w:fill="DBE5F1"/>
            <w:noWrap/>
            <w:vAlign w:val="center"/>
          </w:tcPr>
          <w:p w14:paraId="7166E158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bookmarkStart w:id="0" w:name="_Hlk90328051"/>
            <w:r w:rsidRPr="00B66957">
              <w:rPr>
                <w:rFonts w:eastAsia="Times New Roman" w:cstheme="minorHAnsi"/>
                <w:b/>
                <w:bCs/>
                <w:lang w:eastAsia="sl-SI"/>
              </w:rPr>
              <w:t>SN PODPORNI KOMPOZITNI IZOLATORJI 20 kV</w:t>
            </w:r>
          </w:p>
        </w:tc>
      </w:tr>
      <w:tr w:rsidR="00B66957" w:rsidRPr="00B66957" w14:paraId="2624B4E7" w14:textId="77777777" w:rsidTr="00F44F6B">
        <w:trPr>
          <w:trHeight w:val="385"/>
          <w:jc w:val="center"/>
        </w:trPr>
        <w:tc>
          <w:tcPr>
            <w:tcW w:w="425" w:type="dxa"/>
            <w:noWrap/>
            <w:vAlign w:val="center"/>
            <w:hideMark/>
          </w:tcPr>
          <w:p w14:paraId="30B7C40B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sl-SI"/>
              </w:rPr>
            </w:pPr>
            <w:r w:rsidRPr="00B66957">
              <w:rPr>
                <w:rFonts w:ascii="Calibri" w:eastAsia="Times New Roman" w:hAnsi="Calibri" w:cs="Calibri"/>
                <w:b/>
                <w:lang w:eastAsia="sl-SI"/>
              </w:rPr>
              <w:t>Št.</w:t>
            </w:r>
          </w:p>
        </w:tc>
        <w:tc>
          <w:tcPr>
            <w:tcW w:w="5666" w:type="dxa"/>
            <w:noWrap/>
            <w:vAlign w:val="center"/>
            <w:hideMark/>
          </w:tcPr>
          <w:p w14:paraId="14E8B244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ZAHTEVANI  MATERIAL OZIROMA OPREMA</w:t>
            </w:r>
          </w:p>
        </w:tc>
        <w:tc>
          <w:tcPr>
            <w:tcW w:w="567" w:type="dxa"/>
            <w:noWrap/>
            <w:vAlign w:val="center"/>
            <w:hideMark/>
          </w:tcPr>
          <w:p w14:paraId="3E0B8D21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Kol.</w:t>
            </w:r>
          </w:p>
        </w:tc>
        <w:tc>
          <w:tcPr>
            <w:tcW w:w="698" w:type="dxa"/>
            <w:noWrap/>
            <w:vAlign w:val="center"/>
            <w:hideMark/>
          </w:tcPr>
          <w:p w14:paraId="5C320E31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enota</w:t>
            </w:r>
          </w:p>
        </w:tc>
        <w:tc>
          <w:tcPr>
            <w:tcW w:w="1506" w:type="dxa"/>
            <w:noWrap/>
            <w:vAlign w:val="center"/>
            <w:hideMark/>
          </w:tcPr>
          <w:p w14:paraId="07575A87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Cena/enoto</w:t>
            </w:r>
          </w:p>
          <w:p w14:paraId="3D388FA9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V EUR brez DDV</w:t>
            </w:r>
          </w:p>
        </w:tc>
        <w:tc>
          <w:tcPr>
            <w:tcW w:w="1436" w:type="dxa"/>
            <w:noWrap/>
            <w:vAlign w:val="center"/>
            <w:hideMark/>
          </w:tcPr>
          <w:p w14:paraId="3DEC1D16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lang w:eastAsia="sl-SI"/>
              </w:rPr>
              <w:t>Skupaj v EUR brez DDV</w:t>
            </w:r>
          </w:p>
        </w:tc>
      </w:tr>
      <w:tr w:rsidR="00B66957" w:rsidRPr="00B66957" w14:paraId="145BF6CD" w14:textId="77777777" w:rsidTr="00F44F6B">
        <w:trPr>
          <w:trHeight w:val="770"/>
          <w:jc w:val="center"/>
        </w:trPr>
        <w:tc>
          <w:tcPr>
            <w:tcW w:w="425" w:type="dxa"/>
            <w:noWrap/>
            <w:vAlign w:val="center"/>
            <w:hideMark/>
          </w:tcPr>
          <w:p w14:paraId="693CC893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ascii="Arial" w:eastAsia="Times New Roman" w:hAnsi="Arial" w:cs="Calibri"/>
                <w:lang w:eastAsia="sl-SI"/>
              </w:rPr>
            </w:pPr>
            <w:r w:rsidRPr="00B66957">
              <w:rPr>
                <w:rFonts w:ascii="Arial" w:eastAsia="Times New Roman" w:hAnsi="Arial" w:cs="Calibri"/>
                <w:lang w:eastAsia="sl-SI"/>
              </w:rPr>
              <w:t>1.</w:t>
            </w:r>
          </w:p>
        </w:tc>
        <w:tc>
          <w:tcPr>
            <w:tcW w:w="5666" w:type="dxa"/>
            <w:vAlign w:val="center"/>
            <w:hideMark/>
          </w:tcPr>
          <w:p w14:paraId="5BE79441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PODPORNI KOMPOZITNI IZOLATOR Z VZMETNO SPONKO IN VIJAČNO KAPO (JAHAČ 35 mm2)</w:t>
            </w:r>
          </w:p>
        </w:tc>
        <w:tc>
          <w:tcPr>
            <w:tcW w:w="567" w:type="dxa"/>
            <w:noWrap/>
            <w:vAlign w:val="center"/>
            <w:hideMark/>
          </w:tcPr>
          <w:p w14:paraId="5E2F6E2F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60</w:t>
            </w:r>
          </w:p>
        </w:tc>
        <w:tc>
          <w:tcPr>
            <w:tcW w:w="698" w:type="dxa"/>
            <w:noWrap/>
            <w:vAlign w:val="center"/>
            <w:hideMark/>
          </w:tcPr>
          <w:p w14:paraId="5CA2E27B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506" w:type="dxa"/>
            <w:noWrap/>
            <w:vAlign w:val="center"/>
          </w:tcPr>
          <w:p w14:paraId="6FD7679D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36" w:type="dxa"/>
            <w:noWrap/>
            <w:vAlign w:val="center"/>
          </w:tcPr>
          <w:p w14:paraId="35AEF78F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66957" w:rsidRPr="00B66957" w14:paraId="3F8CAA48" w14:textId="77777777" w:rsidTr="00F44F6B">
        <w:trPr>
          <w:trHeight w:val="616"/>
          <w:jc w:val="center"/>
        </w:trPr>
        <w:tc>
          <w:tcPr>
            <w:tcW w:w="425" w:type="dxa"/>
            <w:noWrap/>
            <w:vAlign w:val="center"/>
            <w:hideMark/>
          </w:tcPr>
          <w:p w14:paraId="2717E5C0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ascii="Arial" w:eastAsia="Times New Roman" w:hAnsi="Arial" w:cs="Calibri"/>
                <w:lang w:eastAsia="sl-SI"/>
              </w:rPr>
            </w:pPr>
            <w:r w:rsidRPr="00B66957">
              <w:rPr>
                <w:rFonts w:ascii="Arial" w:eastAsia="Times New Roman" w:hAnsi="Arial" w:cs="Calibri"/>
                <w:lang w:eastAsia="sl-SI"/>
              </w:rPr>
              <w:t>2.</w:t>
            </w:r>
          </w:p>
        </w:tc>
        <w:tc>
          <w:tcPr>
            <w:tcW w:w="5666" w:type="dxa"/>
            <w:vAlign w:val="center"/>
            <w:hideMark/>
          </w:tcPr>
          <w:p w14:paraId="5AD5B0F8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PODPORNI KOMPOZITNI IZOLATOR Z VZMETNO SPONKO IN VIJAČNO KAPO (JAHAČ 70 mm2)</w:t>
            </w:r>
          </w:p>
        </w:tc>
        <w:tc>
          <w:tcPr>
            <w:tcW w:w="567" w:type="dxa"/>
            <w:noWrap/>
            <w:vAlign w:val="center"/>
            <w:hideMark/>
          </w:tcPr>
          <w:p w14:paraId="52F2F91A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400</w:t>
            </w:r>
          </w:p>
        </w:tc>
        <w:tc>
          <w:tcPr>
            <w:tcW w:w="698" w:type="dxa"/>
            <w:noWrap/>
            <w:vAlign w:val="center"/>
            <w:hideMark/>
          </w:tcPr>
          <w:p w14:paraId="4E4B4092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506" w:type="dxa"/>
            <w:noWrap/>
            <w:vAlign w:val="center"/>
          </w:tcPr>
          <w:p w14:paraId="37F910FC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36" w:type="dxa"/>
            <w:noWrap/>
            <w:vAlign w:val="center"/>
          </w:tcPr>
          <w:p w14:paraId="690D5542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66957" w:rsidRPr="00B66957" w14:paraId="335A0CC9" w14:textId="77777777" w:rsidTr="00F44F6B">
        <w:trPr>
          <w:trHeight w:val="385"/>
          <w:jc w:val="center"/>
        </w:trPr>
        <w:tc>
          <w:tcPr>
            <w:tcW w:w="425" w:type="dxa"/>
            <w:noWrap/>
            <w:vAlign w:val="center"/>
            <w:hideMark/>
          </w:tcPr>
          <w:p w14:paraId="126D55D0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ascii="Arial" w:eastAsia="Times New Roman" w:hAnsi="Arial" w:cs="Calibri"/>
                <w:lang w:eastAsia="sl-SI"/>
              </w:rPr>
            </w:pPr>
            <w:r w:rsidRPr="00B66957">
              <w:rPr>
                <w:rFonts w:ascii="Arial" w:eastAsia="Times New Roman" w:hAnsi="Arial" w:cs="Calibri"/>
                <w:lang w:eastAsia="sl-SI"/>
              </w:rPr>
              <w:t>3.</w:t>
            </w:r>
          </w:p>
        </w:tc>
        <w:tc>
          <w:tcPr>
            <w:tcW w:w="5666" w:type="dxa"/>
            <w:vAlign w:val="center"/>
            <w:hideMark/>
          </w:tcPr>
          <w:p w14:paraId="0781D53F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NATEZNI KOMPOZITNI IZOLATOR  (UHO / UHO 0°)</w:t>
            </w:r>
          </w:p>
        </w:tc>
        <w:tc>
          <w:tcPr>
            <w:tcW w:w="567" w:type="dxa"/>
            <w:noWrap/>
            <w:vAlign w:val="center"/>
            <w:hideMark/>
          </w:tcPr>
          <w:p w14:paraId="1ADE8CB5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698" w:type="dxa"/>
            <w:noWrap/>
            <w:vAlign w:val="center"/>
            <w:hideMark/>
          </w:tcPr>
          <w:p w14:paraId="66C8C5C8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506" w:type="dxa"/>
            <w:noWrap/>
            <w:vAlign w:val="center"/>
          </w:tcPr>
          <w:p w14:paraId="3F58752E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36" w:type="dxa"/>
            <w:noWrap/>
            <w:vAlign w:val="center"/>
          </w:tcPr>
          <w:p w14:paraId="3F94324A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66957" w:rsidRPr="00B66957" w14:paraId="52AFD1E2" w14:textId="77777777" w:rsidTr="00F44F6B">
        <w:trPr>
          <w:trHeight w:val="385"/>
          <w:jc w:val="center"/>
        </w:trPr>
        <w:tc>
          <w:tcPr>
            <w:tcW w:w="425" w:type="dxa"/>
            <w:noWrap/>
            <w:vAlign w:val="center"/>
            <w:hideMark/>
          </w:tcPr>
          <w:p w14:paraId="20A954F0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ascii="Arial" w:eastAsia="Times New Roman" w:hAnsi="Arial" w:cs="Calibri"/>
                <w:lang w:eastAsia="sl-SI"/>
              </w:rPr>
            </w:pPr>
            <w:r w:rsidRPr="00B66957">
              <w:rPr>
                <w:rFonts w:ascii="Arial" w:eastAsia="Times New Roman" w:hAnsi="Arial" w:cs="Calibri"/>
                <w:lang w:eastAsia="sl-SI"/>
              </w:rPr>
              <w:t>4.</w:t>
            </w:r>
          </w:p>
        </w:tc>
        <w:tc>
          <w:tcPr>
            <w:tcW w:w="5666" w:type="dxa"/>
            <w:vAlign w:val="center"/>
            <w:hideMark/>
          </w:tcPr>
          <w:p w14:paraId="1B2C2D78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ZATEZNA UNIVERZALNA SPONKA</w:t>
            </w:r>
          </w:p>
        </w:tc>
        <w:tc>
          <w:tcPr>
            <w:tcW w:w="567" w:type="dxa"/>
            <w:noWrap/>
            <w:vAlign w:val="center"/>
            <w:hideMark/>
          </w:tcPr>
          <w:p w14:paraId="08D90381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698" w:type="dxa"/>
            <w:noWrap/>
            <w:vAlign w:val="center"/>
            <w:hideMark/>
          </w:tcPr>
          <w:p w14:paraId="0868141A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  <w:r w:rsidRPr="00B66957">
              <w:rPr>
                <w:rFonts w:eastAsia="Times New Roman" w:cstheme="minorHAnsi"/>
                <w:lang w:eastAsia="sl-SI"/>
              </w:rPr>
              <w:t>kos</w:t>
            </w:r>
          </w:p>
        </w:tc>
        <w:tc>
          <w:tcPr>
            <w:tcW w:w="1506" w:type="dxa"/>
            <w:noWrap/>
            <w:vAlign w:val="center"/>
          </w:tcPr>
          <w:p w14:paraId="1BD7F1AE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436" w:type="dxa"/>
            <w:noWrap/>
            <w:vAlign w:val="center"/>
          </w:tcPr>
          <w:p w14:paraId="465F5795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lang w:eastAsia="sl-SI"/>
              </w:rPr>
            </w:pPr>
          </w:p>
        </w:tc>
      </w:tr>
      <w:tr w:rsidR="00B66957" w:rsidRPr="00B66957" w14:paraId="157F3093" w14:textId="77777777" w:rsidTr="00F44F6B">
        <w:trPr>
          <w:trHeight w:val="452"/>
          <w:jc w:val="center"/>
        </w:trPr>
        <w:tc>
          <w:tcPr>
            <w:tcW w:w="8862" w:type="dxa"/>
            <w:gridSpan w:val="5"/>
            <w:shd w:val="clear" w:color="auto" w:fill="DBE5F1"/>
            <w:noWrap/>
            <w:vAlign w:val="center"/>
            <w:hideMark/>
          </w:tcPr>
          <w:p w14:paraId="3E13B460" w14:textId="77777777" w:rsidR="00B66957" w:rsidRPr="00B66957" w:rsidRDefault="00B66957" w:rsidP="00B6695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SKUPAJ:</w:t>
            </w:r>
          </w:p>
        </w:tc>
        <w:tc>
          <w:tcPr>
            <w:tcW w:w="1436" w:type="dxa"/>
            <w:shd w:val="clear" w:color="auto" w:fill="DBE5F1"/>
            <w:noWrap/>
            <w:vAlign w:val="center"/>
          </w:tcPr>
          <w:p w14:paraId="14FBA896" w14:textId="77777777" w:rsidR="00B66957" w:rsidRPr="00B66957" w:rsidRDefault="00B66957" w:rsidP="00B6695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B66957">
              <w:rPr>
                <w:rFonts w:eastAsia="Times New Roman" w:cstheme="minorHAnsi"/>
                <w:b/>
                <w:color w:val="000000"/>
                <w:lang w:eastAsia="sl-SI"/>
              </w:rPr>
              <w:t xml:space="preserve">                </w:t>
            </w:r>
            <w:r w:rsidRPr="00B66957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EUR</w:t>
            </w:r>
          </w:p>
        </w:tc>
      </w:tr>
      <w:bookmarkEnd w:id="0"/>
    </w:tbl>
    <w:p w14:paraId="4B774614" w14:textId="77777777" w:rsidR="00B66957" w:rsidRPr="00B66957" w:rsidRDefault="00B66957" w:rsidP="00B66957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39C83C77" w14:textId="77777777" w:rsidR="00B66957" w:rsidRPr="00B66957" w:rsidRDefault="00B66957" w:rsidP="00B66957">
      <w:pPr>
        <w:spacing w:after="0" w:line="240" w:lineRule="auto"/>
        <w:rPr>
          <w:rFonts w:eastAsia="Times New Roman" w:cstheme="minorHAnsi"/>
          <w:lang w:eastAsia="sl-SI"/>
        </w:rPr>
      </w:pPr>
    </w:p>
    <w:p w14:paraId="51C47AD8" w14:textId="77777777" w:rsidR="00B66957" w:rsidRPr="00B66957" w:rsidRDefault="00B66957" w:rsidP="00B66957">
      <w:pPr>
        <w:spacing w:after="0" w:line="240" w:lineRule="auto"/>
        <w:rPr>
          <w:rFonts w:eastAsia="Times New Roman" w:cstheme="minorHAnsi"/>
          <w:lang w:eastAsia="sl-SI"/>
        </w:rPr>
      </w:pPr>
      <w:r w:rsidRPr="00B66957">
        <w:rPr>
          <w:rFonts w:eastAsia="Times New Roman" w:cstheme="minorHAnsi"/>
          <w:lang w:eastAsia="sl-SI"/>
        </w:rPr>
        <w:t>Spodaj podpisani pooblaščeni predstavnik ponudnika izjavljam, da ves ponujeni material v celoti ustreza zgoraj navedenim opisom.</w:t>
      </w:r>
    </w:p>
    <w:p w14:paraId="79A99398" w14:textId="77777777" w:rsidR="00B66957" w:rsidRPr="00B66957" w:rsidRDefault="00B66957" w:rsidP="00B66957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7"/>
        <w:gridCol w:w="4397"/>
      </w:tblGrid>
      <w:tr w:rsidR="00B66957" w:rsidRPr="00B66957" w14:paraId="163C079B" w14:textId="77777777" w:rsidTr="00F44F6B">
        <w:trPr>
          <w:cantSplit/>
          <w:trHeight w:val="449"/>
        </w:trPr>
        <w:tc>
          <w:tcPr>
            <w:tcW w:w="4397" w:type="dxa"/>
          </w:tcPr>
          <w:p w14:paraId="79903A55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B66957">
              <w:rPr>
                <w:rFonts w:eastAsia="Times New Roman" w:cs="Arial"/>
                <w:lang w:eastAsia="sl-SI"/>
              </w:rPr>
              <w:t>Kraj in datum:</w:t>
            </w:r>
          </w:p>
        </w:tc>
        <w:tc>
          <w:tcPr>
            <w:tcW w:w="4397" w:type="dxa"/>
          </w:tcPr>
          <w:p w14:paraId="2D1AC27F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B66957">
              <w:rPr>
                <w:rFonts w:eastAsia="Times New Roman" w:cs="Arial"/>
                <w:lang w:eastAsia="sl-SI"/>
              </w:rPr>
              <w:t>Ponudnik:</w:t>
            </w:r>
          </w:p>
          <w:p w14:paraId="76A44019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B66957" w:rsidRPr="00B66957" w14:paraId="4498DA50" w14:textId="77777777" w:rsidTr="00F44F6B">
        <w:trPr>
          <w:cantSplit/>
          <w:trHeight w:val="449"/>
        </w:trPr>
        <w:tc>
          <w:tcPr>
            <w:tcW w:w="4397" w:type="dxa"/>
          </w:tcPr>
          <w:p w14:paraId="17FC76FD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  <w:tc>
          <w:tcPr>
            <w:tcW w:w="4397" w:type="dxa"/>
          </w:tcPr>
          <w:p w14:paraId="4B6D8BCB" w14:textId="77777777" w:rsidR="00B66957" w:rsidRPr="00B66957" w:rsidRDefault="00B66957" w:rsidP="00B66957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B66957">
              <w:rPr>
                <w:rFonts w:eastAsia="Times New Roman" w:cs="Arial"/>
                <w:lang w:eastAsia="sl-SI"/>
              </w:rPr>
              <w:t>Podpis:</w:t>
            </w:r>
          </w:p>
        </w:tc>
      </w:tr>
    </w:tbl>
    <w:p w14:paraId="36FC1AA9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09798F2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2D31D55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819202C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6F3F234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9F93E7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FF9C4AE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BFB3728" w14:textId="77777777" w:rsidR="00B66957" w:rsidRPr="00B66957" w:rsidRDefault="00B66957" w:rsidP="00B66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0F5F7FD" w14:textId="77777777" w:rsidR="0059666B" w:rsidRDefault="0059666B"/>
    <w:sectPr w:rsidR="005966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349F2" w14:textId="77777777" w:rsidR="00B66957" w:rsidRDefault="00B66957" w:rsidP="00B66957">
      <w:pPr>
        <w:spacing w:after="0" w:line="240" w:lineRule="auto"/>
      </w:pPr>
      <w:r>
        <w:separator/>
      </w:r>
    </w:p>
  </w:endnote>
  <w:endnote w:type="continuationSeparator" w:id="0">
    <w:p w14:paraId="386018ED" w14:textId="77777777" w:rsidR="00B66957" w:rsidRDefault="00B66957" w:rsidP="00B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1A30C" w14:textId="45443F71" w:rsidR="00B66957" w:rsidRPr="00B66957" w:rsidRDefault="00B66957" w:rsidP="00B66957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B66957">
      <w:rPr>
        <w:rFonts w:eastAsia="Times New Roman" w:cs="Times New Roman"/>
        <w:sz w:val="18"/>
        <w:szCs w:val="12"/>
        <w:lang w:eastAsia="sl-SI"/>
      </w:rPr>
      <w:fldChar w:fldCharType="begin"/>
    </w:r>
    <w:r w:rsidRPr="00B66957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B66957">
      <w:rPr>
        <w:rFonts w:eastAsia="Times New Roman" w:cs="Times New Roman"/>
        <w:sz w:val="18"/>
        <w:szCs w:val="12"/>
        <w:lang w:eastAsia="sl-SI"/>
      </w:rPr>
      <w:fldChar w:fldCharType="separate"/>
    </w:r>
    <w:r w:rsidRPr="00B66957">
      <w:rPr>
        <w:rFonts w:eastAsia="Times New Roman" w:cs="Times New Roman"/>
        <w:sz w:val="18"/>
        <w:szCs w:val="12"/>
        <w:lang w:eastAsia="sl-SI"/>
      </w:rPr>
      <w:t>1</w:t>
    </w:r>
    <w:r w:rsidRPr="00B66957">
      <w:rPr>
        <w:rFonts w:eastAsia="Times New Roman" w:cs="Times New Roman"/>
        <w:sz w:val="18"/>
        <w:szCs w:val="12"/>
        <w:lang w:eastAsia="sl-SI"/>
      </w:rPr>
      <w:t>7</w:t>
    </w:r>
    <w:r w:rsidRPr="00B66957">
      <w:rPr>
        <w:rFonts w:eastAsia="Times New Roman" w:cs="Times New Roman"/>
        <w:sz w:val="18"/>
        <w:szCs w:val="12"/>
        <w:lang w:eastAsia="sl-SI"/>
      </w:rPr>
      <w:fldChar w:fldCharType="end"/>
    </w:r>
    <w:r>
      <w:rPr>
        <w:rFonts w:eastAsia="Times New Roman" w:cs="Times New Roman"/>
        <w:sz w:val="18"/>
        <w:szCs w:val="12"/>
        <w:lang w:eastAsia="sl-SI"/>
      </w:rPr>
      <w:t>7</w:t>
    </w:r>
  </w:p>
  <w:p w14:paraId="3E38FFBE" w14:textId="77777777" w:rsidR="00B66957" w:rsidRPr="00B66957" w:rsidRDefault="00B66957" w:rsidP="00B66957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B66957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B66957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B66957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2BB7E395" w14:textId="77777777" w:rsidR="00B66957" w:rsidRPr="00B66957" w:rsidRDefault="00B66957" w:rsidP="00B66957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B66957">
      <w:rPr>
        <w:rFonts w:eastAsia="Times New Roman" w:cs="Arial"/>
        <w:i/>
        <w:color w:val="000000" w:themeColor="text1"/>
        <w:sz w:val="18"/>
        <w:szCs w:val="18"/>
        <w:lang w:eastAsia="sl-SI"/>
      </w:rPr>
      <w:t>Dobava kompozitnih SN 20 kV izolatorjev, št. NMV22-001</w:t>
    </w:r>
  </w:p>
  <w:p w14:paraId="501834EE" w14:textId="77777777" w:rsidR="00B66957" w:rsidRDefault="00B669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A510C" w14:textId="77777777" w:rsidR="00B66957" w:rsidRDefault="00B66957" w:rsidP="00B66957">
      <w:pPr>
        <w:spacing w:after="0" w:line="240" w:lineRule="auto"/>
      </w:pPr>
      <w:r>
        <w:separator/>
      </w:r>
    </w:p>
  </w:footnote>
  <w:footnote w:type="continuationSeparator" w:id="0">
    <w:p w14:paraId="7AB06D1B" w14:textId="77777777" w:rsidR="00B66957" w:rsidRDefault="00B66957" w:rsidP="00B66957">
      <w:pPr>
        <w:spacing w:after="0" w:line="240" w:lineRule="auto"/>
      </w:pPr>
      <w:r>
        <w:continuationSeparator/>
      </w:r>
    </w:p>
  </w:footnote>
  <w:footnote w:id="1">
    <w:p w14:paraId="3F7FBB3E" w14:textId="77777777" w:rsidR="00B66957" w:rsidRPr="00FD6735" w:rsidRDefault="00B66957" w:rsidP="00B6695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7"/>
    <w:rsid w:val="0059666B"/>
    <w:rsid w:val="00A8124C"/>
    <w:rsid w:val="00B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9E8D"/>
  <w15:chartTrackingRefBased/>
  <w15:docId w15:val="{7FA2388E-064B-431D-8355-1215C11E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B6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695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B66957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6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6957"/>
  </w:style>
  <w:style w:type="paragraph" w:styleId="Noga">
    <w:name w:val="footer"/>
    <w:basedOn w:val="Navaden"/>
    <w:link w:val="NogaZnak"/>
    <w:uiPriority w:val="99"/>
    <w:unhideWhenUsed/>
    <w:rsid w:val="00B6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Elektro Gorenjska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2022-01-12T10:57:00Z</dcterms:created>
  <dcterms:modified xsi:type="dcterms:W3CDTF">2022-01-12T10:58:00Z</dcterms:modified>
</cp:coreProperties>
</file>