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EB80" w14:textId="77777777" w:rsidR="00A01D7F" w:rsidRPr="00A01D7F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p w14:paraId="079B658B" w14:textId="06E4F4DC" w:rsidR="00A01D7F" w:rsidRPr="00C16F9A" w:rsidRDefault="00A01D7F" w:rsidP="00A01D7F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  <w:r w:rsidRPr="00C16F9A">
        <w:rPr>
          <w:rFonts w:eastAsia="Times New Roman" w:cstheme="minorHAnsi"/>
          <w:b/>
          <w:lang w:val="x-none" w:eastAsia="sl-SI"/>
        </w:rPr>
        <w:t>PONUDBA</w:t>
      </w:r>
      <w:r w:rsidRPr="00C16F9A">
        <w:rPr>
          <w:rFonts w:eastAsia="Times New Roman" w:cstheme="minorHAnsi"/>
          <w:b/>
          <w:vertAlign w:val="superscript"/>
          <w:lang w:val="x-none" w:eastAsia="sl-SI"/>
        </w:rPr>
        <w:footnoteReference w:id="1"/>
      </w:r>
    </w:p>
    <w:p w14:paraId="6F934961" w14:textId="77777777" w:rsidR="00A01D7F" w:rsidRPr="00C16F9A" w:rsidRDefault="00A01D7F" w:rsidP="00A01D7F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0072FDD0" w14:textId="77777777" w:rsidR="00A01D7F" w:rsidRPr="00C16F9A" w:rsidRDefault="00A01D7F" w:rsidP="00A01D7F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b/>
          <w:lang w:val="x-none" w:eastAsia="sl-SI"/>
        </w:rPr>
      </w:pPr>
    </w:p>
    <w:p w14:paraId="567FB382" w14:textId="77777777" w:rsidR="00A01D7F" w:rsidRPr="00C16F9A" w:rsidRDefault="00A01D7F" w:rsidP="00A01D7F">
      <w:pPr>
        <w:tabs>
          <w:tab w:val="left" w:pos="426"/>
          <w:tab w:val="left" w:pos="540"/>
        </w:tabs>
        <w:spacing w:after="0" w:line="240" w:lineRule="auto"/>
        <w:jc w:val="center"/>
        <w:rPr>
          <w:rFonts w:eastAsia="Times New Roman" w:cstheme="minorHAnsi"/>
          <w:lang w:val="x-none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A01D7F" w:rsidRPr="00C16F9A" w14:paraId="4483DC6C" w14:textId="77777777" w:rsidTr="00512BBF">
        <w:tc>
          <w:tcPr>
            <w:tcW w:w="2376" w:type="dxa"/>
          </w:tcPr>
          <w:p w14:paraId="7C165CBD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0B427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sz w:val="22"/>
                <w:szCs w:val="22"/>
              </w:rPr>
              <w:t>Številka ponudbe:</w:t>
            </w:r>
          </w:p>
        </w:tc>
        <w:tc>
          <w:tcPr>
            <w:tcW w:w="6910" w:type="dxa"/>
          </w:tcPr>
          <w:p w14:paraId="2D3BE874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16B07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A01D7F" w:rsidRPr="00C16F9A" w14:paraId="424E9BB3" w14:textId="77777777" w:rsidTr="00512BBF">
        <w:tc>
          <w:tcPr>
            <w:tcW w:w="2376" w:type="dxa"/>
          </w:tcPr>
          <w:p w14:paraId="11ABFA9F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0DBA6202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D7F" w:rsidRPr="00C16F9A" w14:paraId="550122AC" w14:textId="77777777" w:rsidTr="00512BBF">
        <w:tc>
          <w:tcPr>
            <w:tcW w:w="2376" w:type="dxa"/>
          </w:tcPr>
          <w:p w14:paraId="5CB80BF9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</w:tc>
        <w:tc>
          <w:tcPr>
            <w:tcW w:w="6910" w:type="dxa"/>
          </w:tcPr>
          <w:p w14:paraId="1BB04985" w14:textId="77777777" w:rsidR="00A01D7F" w:rsidRPr="00C16F9A" w:rsidRDefault="00A01D7F" w:rsidP="00A01D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279BF288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p w14:paraId="24B42147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snapToGrid w:val="0"/>
          <w:lang w:eastAsia="sl-SI"/>
        </w:rPr>
      </w:pPr>
    </w:p>
    <w:p w14:paraId="2D6D5A6A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bCs/>
          <w:lang w:eastAsia="sl-SI"/>
        </w:rPr>
      </w:pPr>
      <w:r w:rsidRPr="00C16F9A">
        <w:rPr>
          <w:rFonts w:eastAsia="Times New Roman" w:cstheme="minorHAnsi"/>
          <w:snapToGrid w:val="0"/>
          <w:lang w:eastAsia="sl-SI"/>
        </w:rPr>
        <w:t xml:space="preserve">Na podlagi predmetnega javnega naročila </w:t>
      </w:r>
      <w:r w:rsidRPr="00C16F9A">
        <w:rPr>
          <w:rFonts w:eastAsia="Times New Roman" w:cstheme="minorHAnsi"/>
          <w:bCs/>
          <w:lang w:eastAsia="sl-SI"/>
        </w:rPr>
        <w:t>dajemo naslednjo</w:t>
      </w:r>
    </w:p>
    <w:p w14:paraId="57326222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42EB9316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bCs/>
          <w:lang w:eastAsia="sl-SI"/>
        </w:rPr>
      </w:pPr>
    </w:p>
    <w:p w14:paraId="62767993" w14:textId="77777777" w:rsidR="00A01D7F" w:rsidRPr="00C16F9A" w:rsidRDefault="00A01D7F" w:rsidP="00A01D7F">
      <w:pPr>
        <w:spacing w:after="0" w:line="240" w:lineRule="auto"/>
        <w:jc w:val="center"/>
        <w:rPr>
          <w:rFonts w:eastAsia="Times New Roman" w:cstheme="minorHAnsi"/>
          <w:b/>
          <w:bCs/>
          <w:lang w:eastAsia="sl-SI"/>
        </w:rPr>
      </w:pPr>
      <w:r w:rsidRPr="00C16F9A">
        <w:rPr>
          <w:rFonts w:eastAsia="Times New Roman" w:cstheme="minorHAnsi"/>
          <w:b/>
          <w:bCs/>
          <w:lang w:eastAsia="sl-SI"/>
        </w:rPr>
        <w:t>PONUDBO</w:t>
      </w:r>
    </w:p>
    <w:p w14:paraId="7622DA49" w14:textId="77777777" w:rsidR="00A01D7F" w:rsidRPr="00C16F9A" w:rsidRDefault="00A01D7F" w:rsidP="00A01D7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321D1336" w14:textId="77777777" w:rsidR="00A01D7F" w:rsidRPr="00C16F9A" w:rsidRDefault="00A01D7F" w:rsidP="00A01D7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p w14:paraId="2076DFA7" w14:textId="77777777" w:rsidR="00A01D7F" w:rsidRPr="00C16F9A" w:rsidRDefault="00A01D7F" w:rsidP="00A01D7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A01D7F" w:rsidRPr="00C16F9A" w14:paraId="3FE12A5F" w14:textId="77777777" w:rsidTr="00512BBF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0B6EC5C4" w14:textId="77777777" w:rsidR="00A01D7F" w:rsidRPr="00C16F9A" w:rsidRDefault="00A01D7F" w:rsidP="00A01D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A5973E" w14:textId="77777777" w:rsidR="00A01D7F" w:rsidRPr="00C16F9A" w:rsidRDefault="00A01D7F" w:rsidP="00A01D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Dobava energijsko učinkovite računalniške in strežniške opreme</w:t>
            </w:r>
            <w:r w:rsidRPr="00C16F9A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(brez DDV)</w:t>
            </w:r>
          </w:p>
          <w:p w14:paraId="72A7F159" w14:textId="77777777" w:rsidR="00A01D7F" w:rsidRPr="00C16F9A" w:rsidRDefault="00A01D7F" w:rsidP="00A01D7F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Align w:val="center"/>
          </w:tcPr>
          <w:p w14:paraId="2FE2DCA4" w14:textId="77777777" w:rsidR="00A01D7F" w:rsidRPr="00C16F9A" w:rsidRDefault="00A01D7F" w:rsidP="00A01D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375C6A" w14:textId="77777777" w:rsidR="00A01D7F" w:rsidRPr="00C16F9A" w:rsidRDefault="00A01D7F" w:rsidP="00A01D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D7F" w:rsidRPr="00C16F9A" w14:paraId="438002D0" w14:textId="77777777" w:rsidTr="00512BBF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C234C83" w14:textId="77777777" w:rsidR="00A01D7F" w:rsidRPr="00C16F9A" w:rsidRDefault="00A01D7F" w:rsidP="00A01D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Sklop 1: Prenosni računalniki</w:t>
            </w:r>
          </w:p>
        </w:tc>
        <w:tc>
          <w:tcPr>
            <w:tcW w:w="4082" w:type="dxa"/>
            <w:vAlign w:val="center"/>
          </w:tcPr>
          <w:p w14:paraId="313B1ACD" w14:textId="77777777" w:rsidR="00A01D7F" w:rsidRPr="00C16F9A" w:rsidRDefault="00A01D7F" w:rsidP="00A01D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EUR</w:t>
            </w:r>
          </w:p>
        </w:tc>
      </w:tr>
      <w:tr w:rsidR="00A01D7F" w:rsidRPr="00C16F9A" w14:paraId="37058D1C" w14:textId="77777777" w:rsidTr="00512BBF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0F8C553" w14:textId="77777777" w:rsidR="00A01D7F" w:rsidRPr="00C16F9A" w:rsidRDefault="00A01D7F" w:rsidP="00A01D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Sklop 2: Strežniki in diskovno polje</w:t>
            </w:r>
          </w:p>
        </w:tc>
        <w:tc>
          <w:tcPr>
            <w:tcW w:w="4082" w:type="dxa"/>
            <w:vAlign w:val="center"/>
          </w:tcPr>
          <w:p w14:paraId="02B6B9E1" w14:textId="77777777" w:rsidR="00A01D7F" w:rsidRPr="00C16F9A" w:rsidRDefault="00A01D7F" w:rsidP="00A01D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F9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EUR</w:t>
            </w:r>
          </w:p>
        </w:tc>
      </w:tr>
    </w:tbl>
    <w:p w14:paraId="6B0330A1" w14:textId="77777777" w:rsidR="00A01D7F" w:rsidRPr="00C16F9A" w:rsidRDefault="00A01D7F" w:rsidP="00A01D7F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746D8FF0" w14:textId="77777777" w:rsidR="00A01D7F" w:rsidRPr="00C16F9A" w:rsidRDefault="00A01D7F" w:rsidP="00A01D7F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A37E958" w14:textId="77777777" w:rsidR="00A01D7F" w:rsidRPr="00C16F9A" w:rsidRDefault="00A01D7F" w:rsidP="00A01D7F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  <w:r w:rsidRPr="00C16F9A">
        <w:rPr>
          <w:rFonts w:eastAsia="Times New Roman" w:cstheme="minorHAnsi"/>
          <w:bCs/>
        </w:rPr>
        <w:t xml:space="preserve">V ceno so vključeni vsi stroški, ki jih bo ponudnik imel z izvedbo javnega naročila. </w:t>
      </w:r>
    </w:p>
    <w:p w14:paraId="3DFF91E3" w14:textId="77777777" w:rsidR="00A01D7F" w:rsidRPr="00C16F9A" w:rsidRDefault="00A01D7F" w:rsidP="00A01D7F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108C7ECB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41"/>
      </w:tblGrid>
      <w:tr w:rsidR="00A01D7F" w:rsidRPr="00C16F9A" w14:paraId="48429269" w14:textId="77777777" w:rsidTr="00512BBF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78E8F69A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C16F9A">
              <w:rPr>
                <w:rFonts w:eastAsia="Times New Roman" w:cstheme="minorHAnsi"/>
                <w:b/>
                <w:lang w:eastAsia="sl-SI"/>
              </w:rPr>
              <w:t xml:space="preserve">Veljavnost ponudbe </w:t>
            </w:r>
          </w:p>
        </w:tc>
        <w:tc>
          <w:tcPr>
            <w:tcW w:w="3941" w:type="dxa"/>
            <w:vAlign w:val="center"/>
          </w:tcPr>
          <w:p w14:paraId="1C496F61" w14:textId="77777777" w:rsidR="00A01D7F" w:rsidRPr="00C16F9A" w:rsidRDefault="00A01D7F" w:rsidP="00A01D7F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C16F9A">
              <w:rPr>
                <w:rFonts w:eastAsia="Times New Roman" w:cstheme="minorHAnsi"/>
                <w:lang w:eastAsia="sl-SI"/>
              </w:rPr>
              <w:t>Do ___________________________</w:t>
            </w:r>
          </w:p>
        </w:tc>
      </w:tr>
    </w:tbl>
    <w:p w14:paraId="3CF7AC7F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p w14:paraId="04A162A0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p w14:paraId="3E514979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p w14:paraId="4F7C8D62" w14:textId="77777777" w:rsidR="00A01D7F" w:rsidRPr="00C16F9A" w:rsidRDefault="00A01D7F" w:rsidP="00A01D7F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01D7F" w:rsidRPr="00C16F9A" w14:paraId="15DBBF1C" w14:textId="77777777" w:rsidTr="00512BBF">
        <w:trPr>
          <w:cantSplit/>
        </w:trPr>
        <w:tc>
          <w:tcPr>
            <w:tcW w:w="4361" w:type="dxa"/>
          </w:tcPr>
          <w:p w14:paraId="7848CE0D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16F9A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1C15C6AE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16F9A">
              <w:rPr>
                <w:rFonts w:eastAsia="Times New Roman" w:cstheme="minorHAnsi"/>
                <w:lang w:eastAsia="sl-SI"/>
              </w:rPr>
              <w:t>Ponudnik:</w:t>
            </w:r>
          </w:p>
          <w:p w14:paraId="0A73C1BA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A01D7F" w:rsidRPr="00C16F9A" w14:paraId="384CF5AA" w14:textId="77777777" w:rsidTr="00512BBF">
        <w:trPr>
          <w:cantSplit/>
        </w:trPr>
        <w:tc>
          <w:tcPr>
            <w:tcW w:w="4361" w:type="dxa"/>
          </w:tcPr>
          <w:p w14:paraId="2A3F540A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61" w:type="dxa"/>
          </w:tcPr>
          <w:p w14:paraId="5A87C651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5D00498" w14:textId="77777777" w:rsidR="00A01D7F" w:rsidRPr="00C16F9A" w:rsidRDefault="00A01D7F" w:rsidP="00A01D7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16F9A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3FC39979" w14:textId="77777777" w:rsidR="0059666B" w:rsidRPr="00C16F9A" w:rsidRDefault="0059666B">
      <w:pPr>
        <w:rPr>
          <w:rFonts w:cstheme="minorHAnsi"/>
        </w:rPr>
      </w:pPr>
    </w:p>
    <w:sectPr w:rsidR="0059666B" w:rsidRPr="00C16F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E866" w14:textId="77777777" w:rsidR="00A01D7F" w:rsidRDefault="00A01D7F" w:rsidP="00A01D7F">
      <w:pPr>
        <w:spacing w:after="0" w:line="240" w:lineRule="auto"/>
      </w:pPr>
      <w:r>
        <w:separator/>
      </w:r>
    </w:p>
  </w:endnote>
  <w:endnote w:type="continuationSeparator" w:id="0">
    <w:p w14:paraId="1F6DCB17" w14:textId="77777777" w:rsidR="00A01D7F" w:rsidRDefault="00A01D7F" w:rsidP="00A0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8D3C" w14:textId="1208B299" w:rsidR="00216CF0" w:rsidRPr="00216CF0" w:rsidRDefault="00216CF0" w:rsidP="00216CF0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216CF0">
      <w:rPr>
        <w:rFonts w:eastAsia="Times New Roman" w:cs="Times New Roman"/>
        <w:sz w:val="18"/>
        <w:szCs w:val="12"/>
        <w:lang w:eastAsia="sl-SI"/>
      </w:rPr>
      <w:fldChar w:fldCharType="begin"/>
    </w:r>
    <w:r w:rsidRPr="00216CF0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216CF0">
      <w:rPr>
        <w:rFonts w:eastAsia="Times New Roman" w:cs="Times New Roman"/>
        <w:sz w:val="18"/>
        <w:szCs w:val="12"/>
        <w:lang w:eastAsia="sl-SI"/>
      </w:rPr>
      <w:fldChar w:fldCharType="separate"/>
    </w:r>
    <w:r w:rsidRPr="00216CF0">
      <w:rPr>
        <w:rFonts w:eastAsia="Times New Roman" w:cs="Times New Roman"/>
        <w:sz w:val="18"/>
        <w:szCs w:val="12"/>
        <w:lang w:eastAsia="sl-SI"/>
      </w:rPr>
      <w:t>1</w:t>
    </w:r>
    <w:r w:rsidRPr="00216CF0">
      <w:rPr>
        <w:rFonts w:eastAsia="Times New Roman" w:cs="Times New Roman"/>
        <w:sz w:val="18"/>
        <w:szCs w:val="12"/>
        <w:lang w:eastAsia="sl-SI"/>
      </w:rPr>
      <w:t>5</w:t>
    </w:r>
    <w:r w:rsidRPr="00216CF0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5</w:t>
    </w:r>
  </w:p>
  <w:p w14:paraId="5AFD2278" w14:textId="77777777" w:rsidR="00216CF0" w:rsidRPr="00216CF0" w:rsidRDefault="00216CF0" w:rsidP="00216CF0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216CF0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216CF0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216CF0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3C20301C" w14:textId="77777777" w:rsidR="00216CF0" w:rsidRPr="00216CF0" w:rsidRDefault="00216CF0" w:rsidP="00216CF0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216CF0">
      <w:rPr>
        <w:rFonts w:eastAsia="Times New Roman" w:cs="Arial"/>
        <w:i/>
        <w:color w:val="000000" w:themeColor="text1"/>
        <w:sz w:val="18"/>
        <w:szCs w:val="18"/>
        <w:lang w:eastAsia="sl-SI"/>
      </w:rPr>
      <w:t>Dobava energijsko učinkovite računalniške in strežniške opreme, št. NMV(S)22-006</w:t>
    </w:r>
  </w:p>
  <w:p w14:paraId="30616328" w14:textId="77777777" w:rsidR="00A01D7F" w:rsidRDefault="00A01D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16D6" w14:textId="77777777" w:rsidR="00A01D7F" w:rsidRDefault="00A01D7F" w:rsidP="00A01D7F">
      <w:pPr>
        <w:spacing w:after="0" w:line="240" w:lineRule="auto"/>
      </w:pPr>
      <w:r>
        <w:separator/>
      </w:r>
    </w:p>
  </w:footnote>
  <w:footnote w:type="continuationSeparator" w:id="0">
    <w:p w14:paraId="0DE34965" w14:textId="77777777" w:rsidR="00A01D7F" w:rsidRDefault="00A01D7F" w:rsidP="00A01D7F">
      <w:pPr>
        <w:spacing w:after="0" w:line="240" w:lineRule="auto"/>
      </w:pPr>
      <w:r>
        <w:continuationSeparator/>
      </w:r>
    </w:p>
  </w:footnote>
  <w:footnote w:id="1">
    <w:p w14:paraId="7B79484E" w14:textId="77777777" w:rsidR="00A01D7F" w:rsidRPr="00863F34" w:rsidRDefault="00A01D7F" w:rsidP="00A01D7F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7F"/>
    <w:rsid w:val="00216CF0"/>
    <w:rsid w:val="0059666B"/>
    <w:rsid w:val="00A01D7F"/>
    <w:rsid w:val="00A8124C"/>
    <w:rsid w:val="00C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6D43"/>
  <w15:chartTrackingRefBased/>
  <w15:docId w15:val="{DC9D6774-1CC8-443D-880D-425AF645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A0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01D7F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A01D7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1D7F"/>
  </w:style>
  <w:style w:type="paragraph" w:styleId="Noga">
    <w:name w:val="footer"/>
    <w:basedOn w:val="Navaden"/>
    <w:link w:val="NogaZnak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1D7F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01D7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01D7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01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A88BAF-D4D4-4B8B-8ABC-8EFE4A7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Elektro Gorenjska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3</cp:revision>
  <dcterms:created xsi:type="dcterms:W3CDTF">2022-03-24T08:08:00Z</dcterms:created>
  <dcterms:modified xsi:type="dcterms:W3CDTF">2022-03-24T11:26:00Z</dcterms:modified>
</cp:coreProperties>
</file>