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DE13" w14:textId="77777777" w:rsidR="00F16C72" w:rsidRDefault="00F16C72" w:rsidP="00F16C72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</w:pPr>
      <w:bookmarkStart w:id="0" w:name="_Toc59605878"/>
      <w:bookmarkStart w:id="1" w:name="_Toc116544040"/>
    </w:p>
    <w:p w14:paraId="1A445E85" w14:textId="77777777" w:rsidR="00F16C72" w:rsidRDefault="00F16C72" w:rsidP="00F16C72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</w:pPr>
    </w:p>
    <w:p w14:paraId="0A7AF75A" w14:textId="77777777" w:rsidR="00F16C72" w:rsidRDefault="00F16C72" w:rsidP="00F16C72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</w:pPr>
    </w:p>
    <w:p w14:paraId="21841555" w14:textId="77777777" w:rsidR="00F16C72" w:rsidRDefault="00F16C72" w:rsidP="00F16C72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</w:pPr>
    </w:p>
    <w:p w14:paraId="3C247F97" w14:textId="77777777" w:rsidR="00F16C72" w:rsidRDefault="00F16C72" w:rsidP="00F16C72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</w:pPr>
    </w:p>
    <w:p w14:paraId="246F5FE9" w14:textId="77777777" w:rsidR="00F16C72" w:rsidRDefault="00F16C72" w:rsidP="00F16C72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</w:pPr>
    </w:p>
    <w:p w14:paraId="5B386A2D" w14:textId="5F3F8F75" w:rsidR="00F16C72" w:rsidRPr="00F16C72" w:rsidRDefault="00F16C72" w:rsidP="00F16C72">
      <w:pPr>
        <w:keepNext/>
        <w:spacing w:before="240" w:after="60" w:line="240" w:lineRule="auto"/>
        <w:ind w:left="2832" w:firstLine="708"/>
        <w:outlineLvl w:val="0"/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</w:pPr>
      <w:r w:rsidRPr="00F16C72"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  <w:t>PRILOGA F/1</w:t>
      </w:r>
      <w:bookmarkEnd w:id="0"/>
      <w:r w:rsidRPr="00F16C72">
        <w:rPr>
          <w:rFonts w:eastAsia="Times New Roman" w:cstheme="minorHAnsi"/>
          <w:b/>
          <w:bCs/>
          <w:kern w:val="32"/>
          <w:sz w:val="32"/>
          <w:szCs w:val="40"/>
          <w:lang w:eastAsia="sl-SI"/>
        </w:rPr>
        <w:t xml:space="preserve"> in F/2</w:t>
      </w:r>
      <w:bookmarkEnd w:id="1"/>
    </w:p>
    <w:p w14:paraId="1E4E1BB0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3588F286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61CCD25F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09AF8299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2D31D344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szCs w:val="24"/>
          <w:lang w:eastAsia="sl-SI"/>
        </w:rPr>
      </w:pPr>
    </w:p>
    <w:p w14:paraId="6B82AD92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0F499A07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15A6A5E2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35369071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09500184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5D56DCD9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68635E00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471A18CA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4F35E1B6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6120E546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46088652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5015D41A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7076BAE4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15ECA7AE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32E97296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40DDBD0F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15AAB6C1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5131B678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7B3207CF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496297D2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6667246F" w14:textId="5FBF3067" w:rsidR="00F16C72" w:rsidRDefault="00F16C72" w:rsidP="00F16C72">
      <w:pPr>
        <w:spacing w:after="0" w:line="240" w:lineRule="auto"/>
        <w:rPr>
          <w:rFonts w:eastAsia="Times New Roman" w:cstheme="minorHAnsi"/>
          <w:b/>
          <w:szCs w:val="24"/>
          <w:lang w:eastAsia="sl-SI"/>
        </w:rPr>
      </w:pPr>
    </w:p>
    <w:p w14:paraId="44B0D98D" w14:textId="4F96D2E9" w:rsidR="00F16C72" w:rsidRDefault="00F16C72" w:rsidP="00F16C72">
      <w:pPr>
        <w:spacing w:after="0" w:line="240" w:lineRule="auto"/>
        <w:rPr>
          <w:rFonts w:eastAsia="Times New Roman" w:cstheme="minorHAnsi"/>
          <w:b/>
          <w:szCs w:val="24"/>
          <w:lang w:eastAsia="sl-SI"/>
        </w:rPr>
      </w:pPr>
    </w:p>
    <w:p w14:paraId="68260291" w14:textId="153D7149" w:rsidR="00F16C72" w:rsidRDefault="00F16C72" w:rsidP="00F16C72">
      <w:pPr>
        <w:spacing w:after="0" w:line="240" w:lineRule="auto"/>
        <w:rPr>
          <w:rFonts w:eastAsia="Times New Roman" w:cstheme="minorHAnsi"/>
          <w:b/>
          <w:szCs w:val="24"/>
          <w:lang w:eastAsia="sl-SI"/>
        </w:rPr>
      </w:pPr>
    </w:p>
    <w:p w14:paraId="712FB39D" w14:textId="4E0A93C8" w:rsidR="00F16C72" w:rsidRDefault="00F16C72" w:rsidP="00F16C72">
      <w:pPr>
        <w:spacing w:after="0" w:line="240" w:lineRule="auto"/>
        <w:rPr>
          <w:rFonts w:eastAsia="Times New Roman" w:cstheme="minorHAnsi"/>
          <w:b/>
          <w:szCs w:val="24"/>
          <w:lang w:eastAsia="sl-SI"/>
        </w:rPr>
      </w:pPr>
    </w:p>
    <w:p w14:paraId="06D44257" w14:textId="1801BF8D" w:rsidR="00F16C72" w:rsidRDefault="00F16C72" w:rsidP="00F16C72">
      <w:pPr>
        <w:spacing w:after="0" w:line="240" w:lineRule="auto"/>
        <w:rPr>
          <w:rFonts w:eastAsia="Times New Roman" w:cstheme="minorHAnsi"/>
          <w:b/>
          <w:szCs w:val="24"/>
          <w:lang w:eastAsia="sl-SI"/>
        </w:rPr>
      </w:pPr>
    </w:p>
    <w:p w14:paraId="161E43B1" w14:textId="22178B02" w:rsidR="00F16C72" w:rsidRDefault="00F16C72" w:rsidP="00F16C72">
      <w:pPr>
        <w:spacing w:after="0" w:line="240" w:lineRule="auto"/>
        <w:rPr>
          <w:rFonts w:eastAsia="Times New Roman" w:cstheme="minorHAnsi"/>
          <w:b/>
          <w:szCs w:val="24"/>
          <w:lang w:eastAsia="sl-SI"/>
        </w:rPr>
      </w:pPr>
    </w:p>
    <w:p w14:paraId="7C3C9DEB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szCs w:val="24"/>
          <w:lang w:eastAsia="sl-SI"/>
        </w:rPr>
      </w:pPr>
    </w:p>
    <w:p w14:paraId="1DEDABAA" w14:textId="77777777" w:rsidR="00F16C72" w:rsidRPr="00F16C72" w:rsidRDefault="00F16C72" w:rsidP="00F16C72">
      <w:pPr>
        <w:spacing w:after="0" w:line="240" w:lineRule="auto"/>
        <w:jc w:val="right"/>
        <w:rPr>
          <w:rFonts w:eastAsia="Times New Roman" w:cstheme="minorHAnsi"/>
          <w:b/>
          <w:szCs w:val="24"/>
          <w:lang w:eastAsia="sl-SI"/>
        </w:rPr>
      </w:pPr>
    </w:p>
    <w:p w14:paraId="41DF5D78" w14:textId="77777777" w:rsidR="00F16C72" w:rsidRPr="00F16C72" w:rsidRDefault="00F16C72" w:rsidP="00F16C72">
      <w:pPr>
        <w:keepNext/>
        <w:spacing w:after="0" w:line="240" w:lineRule="auto"/>
        <w:jc w:val="right"/>
        <w:rPr>
          <w:rFonts w:eastAsia="Times New Roman" w:cstheme="minorHAnsi"/>
          <w:b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lastRenderedPageBreak/>
        <w:t>PRILOGA F/1</w:t>
      </w:r>
    </w:p>
    <w:p w14:paraId="31118DBA" w14:textId="77777777" w:rsidR="00F16C72" w:rsidRPr="00F16C72" w:rsidRDefault="00F16C72" w:rsidP="00F16C72">
      <w:pPr>
        <w:keepNext/>
        <w:spacing w:before="120" w:after="0" w:line="240" w:lineRule="auto"/>
        <w:ind w:right="-471"/>
        <w:outlineLvl w:val="2"/>
        <w:rPr>
          <w:rFonts w:eastAsia="Times New Roman" w:cstheme="minorHAnsi"/>
          <w:b/>
          <w:bCs/>
          <w:lang w:eastAsia="sl-SI"/>
        </w:rPr>
      </w:pPr>
    </w:p>
    <w:p w14:paraId="0976D6D7" w14:textId="77777777" w:rsidR="00F16C72" w:rsidRPr="00F16C72" w:rsidRDefault="00F16C72" w:rsidP="00F16C72">
      <w:pPr>
        <w:keepNext/>
        <w:spacing w:before="120" w:after="0" w:line="240" w:lineRule="auto"/>
        <w:ind w:right="-471"/>
        <w:jc w:val="center"/>
        <w:outlineLvl w:val="2"/>
        <w:rPr>
          <w:rFonts w:eastAsia="Times New Roman" w:cstheme="minorHAnsi"/>
          <w:b/>
          <w:bCs/>
          <w:lang w:val="x-none" w:eastAsia="sl-SI"/>
        </w:rPr>
      </w:pPr>
      <w:bookmarkStart w:id="2" w:name="_Toc116544041"/>
      <w:r w:rsidRPr="00F16C72">
        <w:rPr>
          <w:rFonts w:eastAsia="Times New Roman" w:cstheme="minorHAnsi"/>
          <w:b/>
          <w:bCs/>
          <w:lang w:val="x-none" w:eastAsia="sl-SI"/>
        </w:rPr>
        <w:t xml:space="preserve">Vzorec finančnega zavarovanja za resnost </w:t>
      </w:r>
      <w:r w:rsidRPr="00F16C72">
        <w:rPr>
          <w:rFonts w:eastAsia="Times New Roman" w:cstheme="minorHAnsi"/>
          <w:b/>
          <w:bCs/>
          <w:lang w:eastAsia="sl-SI"/>
        </w:rPr>
        <w:t xml:space="preserve">prijave in </w:t>
      </w:r>
      <w:r w:rsidRPr="00F16C72">
        <w:rPr>
          <w:rFonts w:eastAsia="Times New Roman" w:cstheme="minorHAnsi"/>
          <w:b/>
          <w:bCs/>
          <w:lang w:val="x-none" w:eastAsia="sl-SI"/>
        </w:rPr>
        <w:t>ponudbe</w:t>
      </w:r>
      <w:bookmarkEnd w:id="2"/>
    </w:p>
    <w:p w14:paraId="2F1CA769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lang w:eastAsia="sl-SI"/>
        </w:rPr>
      </w:pPr>
    </w:p>
    <w:p w14:paraId="794F2E8C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lang w:eastAsia="sl-SI"/>
        </w:rPr>
      </w:pPr>
    </w:p>
    <w:p w14:paraId="6DB9B508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i/>
          <w:lang w:eastAsia="sl-SI"/>
        </w:rPr>
        <w:t xml:space="preserve">Glava s podatki o garantu (banki/zavarovalnici) ali SWIFT-ključ </w:t>
      </w:r>
    </w:p>
    <w:p w14:paraId="0862DDA2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53DD4EB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 xml:space="preserve">Za: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i/>
          <w:lang w:eastAsia="sl-SI"/>
        </w:rPr>
        <w:t xml:space="preserve"> (vpiše se upravičenca tj. izvajalca postopka javnega naročanja)</w:t>
      </w:r>
    </w:p>
    <w:p w14:paraId="6C21AB8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lang w:eastAsia="sl-SI"/>
        </w:rPr>
        <w:t xml:space="preserve">Datum: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datum izdaje)</w:t>
      </w:r>
    </w:p>
    <w:p w14:paraId="62BE4D35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9A4CB23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VRSTA ZAVAROVANJA: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i/>
          <w:lang w:eastAsia="sl-SI"/>
        </w:rPr>
        <w:t xml:space="preserve"> (vpiše se vrsta zavarovanja: bančna garancija/kavcijsko zavarovanje)</w:t>
      </w:r>
    </w:p>
    <w:p w14:paraId="0211D23D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00BB1D72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ŠTEVILKA: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številka zavarovanja)</w:t>
      </w:r>
    </w:p>
    <w:p w14:paraId="25654322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8CD39FA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GARANT: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ime in naslov banke/zavarovalnice v kraju izdaje)</w:t>
      </w:r>
    </w:p>
    <w:p w14:paraId="3435EF38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4270CC4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NAROČNIK: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(vpišeta se ime in naslov naročnika zavarovanja, tj. kandidata oziroma ponudnika v postopku javnega naročanja)</w:t>
      </w:r>
    </w:p>
    <w:p w14:paraId="39217161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5307563A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UPRAVIČENEC: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i/>
          <w:lang w:eastAsia="sl-SI"/>
        </w:rPr>
        <w:t xml:space="preserve"> (vpiše se izvajalec postopka javnega naročanja)</w:t>
      </w:r>
    </w:p>
    <w:p w14:paraId="5B83CD8E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6A719C4C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OSNOVNI POSEL: </w:t>
      </w:r>
      <w:r w:rsidRPr="00F16C72">
        <w:rPr>
          <w:rFonts w:eastAsia="Times New Roman" w:cstheme="minorHAnsi"/>
          <w:lang w:eastAsia="sl-SI"/>
        </w:rPr>
        <w:t xml:space="preserve">obveznost naročnika zavarovanja iz njegove prijave, predložene v postopku javnega naročanja št.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številka objave oziroma interne oznake postopka oddaje javnega naročila)</w:t>
      </w:r>
      <w:r w:rsidRPr="00F16C72">
        <w:rPr>
          <w:rFonts w:eastAsia="Times New Roman" w:cstheme="minorHAnsi"/>
          <w:lang w:eastAsia="sl-SI"/>
        </w:rPr>
        <w:t xml:space="preserve">, katerega predmet je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predmet javnega naročila)</w:t>
      </w:r>
      <w:r w:rsidRPr="00F16C72">
        <w:rPr>
          <w:rFonts w:eastAsia="Times New Roman" w:cstheme="minorHAnsi"/>
          <w:lang w:eastAsia="sl-SI"/>
        </w:rPr>
        <w:t>.</w:t>
      </w:r>
    </w:p>
    <w:p w14:paraId="2385F60A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653C9CB8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ZNESEK V EUR: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najvišji znesek s številko in besedo)</w:t>
      </w:r>
    </w:p>
    <w:p w14:paraId="61553CCC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E0A44EA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LISTINE, KI JIH JE POLEG IZJAVE TREBA PRILOŽITI ZAHTEVI ZA PLAČILO IN SE IZRECNO ZAHTEVAJO V SPODNJEM BESEDILU: </w:t>
      </w:r>
      <w:r w:rsidRPr="00F16C72">
        <w:rPr>
          <w:rFonts w:eastAsia="Times New Roman" w:cstheme="minorHAnsi"/>
          <w:bCs/>
          <w:lang w:eastAsia="sl-SI"/>
        </w:rPr>
        <w:t>nobena</w:t>
      </w:r>
      <w:r w:rsidRPr="00F16C72">
        <w:rPr>
          <w:rFonts w:eastAsia="Times New Roman" w:cstheme="minorHAnsi"/>
          <w:b/>
          <w:lang w:eastAsia="sl-SI"/>
        </w:rPr>
        <w:t xml:space="preserve"> </w:t>
      </w:r>
    </w:p>
    <w:p w14:paraId="0B028094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A0B70C0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JEZIK V ZAHTEVANIH LISTINAH:</w:t>
      </w:r>
      <w:r w:rsidRPr="00F16C72">
        <w:rPr>
          <w:rFonts w:eastAsia="Times New Roman" w:cstheme="minorHAnsi"/>
          <w:lang w:eastAsia="sl-SI"/>
        </w:rPr>
        <w:t xml:space="preserve"> slovenski</w:t>
      </w:r>
    </w:p>
    <w:p w14:paraId="23F15E6D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DC04BFE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OBLIKA PREDLOŽITVE:</w:t>
      </w:r>
      <w:r w:rsidRPr="00F16C72">
        <w:rPr>
          <w:rFonts w:eastAsia="Times New Roman" w:cstheme="minorHAnsi"/>
          <w:lang w:eastAsia="sl-SI"/>
        </w:rPr>
        <w:t xml:space="preserve"> v papirni obliki s priporočeno pošto ali katerokoli obliko hitre pošte ali osebno ali v elektronski obliki po SWIFT sistemu na naslov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(navede se SWIFT naslova garanta)</w:t>
      </w:r>
    </w:p>
    <w:p w14:paraId="55304BA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8D3339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KRAJ PREDLOŽITVE: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196EED3E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F901EA4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F16C72" w:rsidDel="00D4087F">
        <w:rPr>
          <w:rFonts w:eastAsia="Times New Roman" w:cstheme="minorHAnsi"/>
          <w:lang w:eastAsia="sl-SI"/>
        </w:rPr>
        <w:t xml:space="preserve"> </w:t>
      </w:r>
    </w:p>
    <w:p w14:paraId="66F45F7B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</w:p>
    <w:p w14:paraId="47FFCCB9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ROK VELJAVNOSTI: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DD. MM. LLLL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datum veljavnosti, ki je zahtevan vi dokumentaciji za oddajo predmetnega javnega naročila ali v obvestilu o naročilu)</w:t>
      </w:r>
    </w:p>
    <w:p w14:paraId="3B5DA348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24DE55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STRANKA, KI MORA PLAČATI STROŠKE: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ime naročnika zavarovanja, tj. kandidata oziroma ponudnika v postopku javnega naročanja)</w:t>
      </w:r>
    </w:p>
    <w:p w14:paraId="5163E876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00D9D701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</w:t>
      </w:r>
      <w:r w:rsidRPr="00F16C72">
        <w:rPr>
          <w:rFonts w:eastAsia="Times New Roman" w:cstheme="minorHAnsi"/>
          <w:lang w:eastAsia="sl-SI"/>
        </w:rPr>
        <w:lastRenderedPageBreak/>
        <w:t>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4019F690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F14CACE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 xml:space="preserve">Zavarovanje se lahko unovči iz naslednjih razlogov, ki morajo biti navedeni v izjavi upravičenca oziroma zahtevi za plačilo: </w:t>
      </w:r>
    </w:p>
    <w:p w14:paraId="1BB513A2" w14:textId="77777777" w:rsidR="00F16C72" w:rsidRPr="00F16C72" w:rsidRDefault="00F16C72" w:rsidP="00F16C7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naročnik zavarovanja je umaknil ponudbo po poteku roka za prejem ponudb ali nedopustno spremenil ponudbo v času njene veljavnosti; ali</w:t>
      </w:r>
    </w:p>
    <w:p w14:paraId="0CBEFCAE" w14:textId="77777777" w:rsidR="00F16C72" w:rsidRPr="00F16C72" w:rsidRDefault="00F16C72" w:rsidP="00F16C7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izbrani naročnik zavarovanja na poziv upravičenca ni podpisal pogodbe; ali</w:t>
      </w:r>
    </w:p>
    <w:p w14:paraId="15F055FD" w14:textId="77777777" w:rsidR="00F16C72" w:rsidRPr="00F16C72" w:rsidRDefault="00F16C72" w:rsidP="00F16C7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izbrani naročnik zavarovanja ni predložil zavarovanja za dobro izvedbo pogodbenih obveznosti v skladu s pogoji naročila.</w:t>
      </w:r>
    </w:p>
    <w:p w14:paraId="401F75EB" w14:textId="77777777" w:rsidR="00F16C72" w:rsidRPr="00F16C72" w:rsidRDefault="00F16C72" w:rsidP="00F16C72">
      <w:pPr>
        <w:spacing w:after="0" w:line="240" w:lineRule="auto"/>
        <w:ind w:left="720"/>
        <w:jc w:val="both"/>
        <w:rPr>
          <w:rFonts w:eastAsia="Times New Roman" w:cstheme="minorHAnsi"/>
          <w:lang w:eastAsia="sl-SI"/>
        </w:rPr>
      </w:pPr>
    </w:p>
    <w:p w14:paraId="11FB9C41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Katerokoli zahtevo za plačilo po tem zavarovanju moramo prejeti na datum veljavnosti zavarovanja ali pred njim v zgoraj navedenem kraju predložitve.</w:t>
      </w:r>
    </w:p>
    <w:p w14:paraId="7CA621F5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0C71A4A0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Morebitne spore v zvezi s tem zavarovanjem rešuje stvarno pristojno sodišče v Kranju po slovenskem pravu.</w:t>
      </w:r>
    </w:p>
    <w:p w14:paraId="7EC541E6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07E0219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D236880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26CD43C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  <w:t>garant</w:t>
      </w:r>
      <w:r w:rsidRPr="00F16C72">
        <w:rPr>
          <w:rFonts w:eastAsia="Times New Roman" w:cstheme="minorHAnsi"/>
          <w:lang w:eastAsia="sl-SI"/>
        </w:rPr>
        <w:tab/>
      </w:r>
    </w:p>
    <w:p w14:paraId="6416E48D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  <w:t>(žig in podpis)</w:t>
      </w:r>
    </w:p>
    <w:p w14:paraId="5D4ADE7F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lang w:eastAsia="sl-SI"/>
        </w:rPr>
      </w:pPr>
    </w:p>
    <w:p w14:paraId="1C468FD9" w14:textId="77777777" w:rsidR="00F16C72" w:rsidRPr="00F16C72" w:rsidRDefault="00F16C72" w:rsidP="00F16C72">
      <w:pPr>
        <w:spacing w:after="0" w:line="240" w:lineRule="auto"/>
        <w:ind w:firstLine="708"/>
        <w:rPr>
          <w:rFonts w:eastAsia="Times New Roman" w:cstheme="minorHAnsi"/>
          <w:lang w:eastAsia="sl-SI"/>
        </w:rPr>
      </w:pPr>
    </w:p>
    <w:p w14:paraId="5A0925E9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2C0050AF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232418C7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3AD73D8B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6E60E0A0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15963FE1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401D67FD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432B392A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6C3CDB71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75BB806C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353AB189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27B9A9D1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18B470A0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5D51585B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14B777AC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5D76C871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30F4716A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2CAFCB99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6F22691F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1627C17A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0E361880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4C569C4C" w14:textId="77777777" w:rsidR="00F16C72" w:rsidRPr="00F16C72" w:rsidRDefault="00F16C72" w:rsidP="00F16C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</w:p>
    <w:p w14:paraId="31B6F97C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14:paraId="538DD6C6" w14:textId="77777777" w:rsidR="00F16C72" w:rsidRPr="00F16C72" w:rsidRDefault="00F16C72" w:rsidP="00F16C72">
      <w:pPr>
        <w:keepNext/>
        <w:spacing w:before="120" w:after="0" w:line="240" w:lineRule="auto"/>
        <w:jc w:val="right"/>
        <w:outlineLvl w:val="2"/>
        <w:rPr>
          <w:rFonts w:eastAsia="Times New Roman" w:cstheme="minorHAnsi"/>
          <w:b/>
          <w:bCs/>
          <w:lang w:val="x-none" w:eastAsia="sl-SI"/>
        </w:rPr>
      </w:pPr>
      <w:bookmarkStart w:id="3" w:name="_Toc99715494"/>
      <w:bookmarkStart w:id="4" w:name="_Toc115954271"/>
      <w:bookmarkStart w:id="5" w:name="_Toc116457297"/>
      <w:bookmarkStart w:id="6" w:name="_Toc116457377"/>
      <w:bookmarkStart w:id="7" w:name="_Toc116457528"/>
      <w:bookmarkStart w:id="8" w:name="_Toc116459234"/>
      <w:bookmarkStart w:id="9" w:name="_Toc116544042"/>
      <w:r w:rsidRPr="00F16C72">
        <w:rPr>
          <w:rFonts w:ascii="Calibri" w:eastAsia="Times New Roman" w:hAnsi="Calibri" w:cs="Times New Roman"/>
          <w:b/>
          <w:bCs/>
          <w:szCs w:val="20"/>
          <w:lang w:val="x-none" w:eastAsia="sl-SI"/>
        </w:rPr>
        <w:lastRenderedPageBreak/>
        <w:t>PRILOGA F/</w:t>
      </w:r>
      <w:bookmarkEnd w:id="3"/>
      <w:bookmarkEnd w:id="4"/>
      <w:bookmarkEnd w:id="5"/>
      <w:bookmarkEnd w:id="6"/>
      <w:bookmarkEnd w:id="7"/>
      <w:bookmarkEnd w:id="8"/>
      <w:r w:rsidRPr="00F16C72">
        <w:rPr>
          <w:rFonts w:ascii="Calibri" w:eastAsia="Times New Roman" w:hAnsi="Calibri" w:cs="Times New Roman"/>
          <w:b/>
          <w:bCs/>
          <w:szCs w:val="20"/>
          <w:lang w:eastAsia="sl-SI"/>
        </w:rPr>
        <w:t>2</w:t>
      </w:r>
      <w:bookmarkEnd w:id="9"/>
    </w:p>
    <w:p w14:paraId="037543C6" w14:textId="77777777" w:rsidR="00F16C72" w:rsidRPr="00F16C72" w:rsidRDefault="00F16C72" w:rsidP="00F16C72">
      <w:pPr>
        <w:keepNext/>
        <w:spacing w:before="120" w:after="0" w:line="240" w:lineRule="auto"/>
        <w:jc w:val="center"/>
        <w:outlineLvl w:val="2"/>
        <w:rPr>
          <w:rFonts w:eastAsia="Times New Roman" w:cstheme="minorHAnsi"/>
          <w:b/>
          <w:bCs/>
          <w:lang w:val="x-none" w:eastAsia="sl-SI"/>
        </w:rPr>
      </w:pPr>
      <w:bookmarkStart w:id="10" w:name="_Toc99715495"/>
      <w:bookmarkStart w:id="11" w:name="_Toc115954272"/>
      <w:bookmarkStart w:id="12" w:name="_Toc116457298"/>
      <w:bookmarkStart w:id="13" w:name="_Toc116457378"/>
      <w:bookmarkStart w:id="14" w:name="_Toc116457529"/>
      <w:bookmarkStart w:id="15" w:name="_Toc116459235"/>
    </w:p>
    <w:p w14:paraId="44B5AE3D" w14:textId="77777777" w:rsidR="00F16C72" w:rsidRPr="00F16C72" w:rsidRDefault="00F16C72" w:rsidP="00F16C72">
      <w:pPr>
        <w:keepNext/>
        <w:spacing w:before="120" w:after="0" w:line="240" w:lineRule="auto"/>
        <w:jc w:val="center"/>
        <w:outlineLvl w:val="2"/>
        <w:rPr>
          <w:rFonts w:eastAsia="Times New Roman" w:cstheme="minorHAnsi"/>
          <w:b/>
          <w:bCs/>
          <w:lang w:val="x-none" w:eastAsia="sl-SI"/>
        </w:rPr>
      </w:pPr>
      <w:bookmarkStart w:id="16" w:name="_Toc116544043"/>
      <w:r w:rsidRPr="00F16C72">
        <w:rPr>
          <w:rFonts w:eastAsia="Times New Roman" w:cstheme="minorHAnsi"/>
          <w:b/>
          <w:bCs/>
          <w:lang w:val="x-none" w:eastAsia="sl-SI"/>
        </w:rPr>
        <w:t>Vzorec finančnega zavarovanja za dobro izvedbo pogodbenih obveznosti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08EA338E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lang w:eastAsia="sl-SI"/>
        </w:rPr>
      </w:pPr>
    </w:p>
    <w:p w14:paraId="1BC87673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i/>
          <w:lang w:eastAsia="sl-SI"/>
        </w:rPr>
        <w:t>Glava s podatki o garantu (zavarovalnici/banki) ali SWIFT ključ</w:t>
      </w:r>
    </w:p>
    <w:p w14:paraId="7474E58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43965E62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 xml:space="preserve">Za: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upravičenca tj. naročnika javnega naročila)</w:t>
      </w:r>
    </w:p>
    <w:p w14:paraId="7AAFB6A1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lang w:eastAsia="sl-SI"/>
        </w:rPr>
        <w:t xml:space="preserve">Datum: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datum izdaje)</w:t>
      </w:r>
    </w:p>
    <w:p w14:paraId="41FE474F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53026F40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VRSTA ZAVAROVANJA: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i/>
          <w:lang w:eastAsia="sl-SI"/>
        </w:rPr>
        <w:t xml:space="preserve"> (vpiše se vrsta zavarovanja: kavcijsko zavarovanje/bančna garancija)</w:t>
      </w:r>
    </w:p>
    <w:p w14:paraId="1F72C404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0D69829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ŠTEVILKA: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številka zavarovanja)</w:t>
      </w:r>
    </w:p>
    <w:p w14:paraId="1398140B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C45B7D9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GARANT: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ime in naslov zavarovalnice/banke v kraju izdaje)</w:t>
      </w:r>
    </w:p>
    <w:p w14:paraId="29AACF1C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8D81F65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NAROČNIK: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(vpišeta se ime in naslov naročnika zavarovanja, tj. v postopku javnega naročanja izbranega ponudnika)</w:t>
      </w:r>
    </w:p>
    <w:p w14:paraId="36391E5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84DAF5F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UPRAVIČENEC: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i/>
          <w:lang w:eastAsia="sl-SI"/>
        </w:rPr>
        <w:t xml:space="preserve"> (vpiše se naročnik javnega naročila)</w:t>
      </w:r>
    </w:p>
    <w:p w14:paraId="674D991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6F6EF6F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OSNOVNI POSEL: </w:t>
      </w:r>
      <w:r w:rsidRPr="00F16C72">
        <w:rPr>
          <w:rFonts w:eastAsia="Times New Roman" w:cstheme="minorHAnsi"/>
          <w:lang w:eastAsia="sl-SI"/>
        </w:rPr>
        <w:t xml:space="preserve">obveznost naročnika zavarovanja iz pogodbe št.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z dne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 xml:space="preserve">(vpišeta se št. in datum pogodbe o izvedbi javnega naročila), </w:t>
      </w:r>
      <w:r w:rsidRPr="00F16C72">
        <w:rPr>
          <w:rFonts w:eastAsia="Times New Roman" w:cstheme="minorHAnsi"/>
          <w:lang w:eastAsia="sl-SI"/>
        </w:rPr>
        <w:t xml:space="preserve">katere predmet je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predmet javnega naročila)</w:t>
      </w:r>
      <w:r w:rsidRPr="00F16C72">
        <w:rPr>
          <w:rFonts w:eastAsia="Times New Roman" w:cstheme="minorHAnsi"/>
          <w:lang w:eastAsia="sl-SI"/>
        </w:rPr>
        <w:t>.</w:t>
      </w:r>
    </w:p>
    <w:p w14:paraId="6A4C3443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i/>
          <w:lang w:eastAsia="sl-SI"/>
        </w:rPr>
        <w:t xml:space="preserve"> </w:t>
      </w:r>
    </w:p>
    <w:p w14:paraId="087DDE5D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ZNESEK  V EUR: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najvišji znesek s številko in besedo)</w:t>
      </w:r>
    </w:p>
    <w:p w14:paraId="5FC8381A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F1D1EA1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LISTINE, KI JIH JE POLEG IZJAVE TREBA PRILOŽITI ZAHTEVI ZA PLAČILO IN SE IZRECNO ZAHTEVAJO V SPODNJEM BESEDILU: </w:t>
      </w:r>
      <w:r w:rsidRPr="00F16C72">
        <w:rPr>
          <w:rFonts w:eastAsia="Times New Roman" w:cstheme="minorHAnsi"/>
          <w:lang w:eastAsia="sl-SI"/>
        </w:rPr>
        <w:t>nobena</w:t>
      </w:r>
    </w:p>
    <w:p w14:paraId="3B2CD085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148437A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JEZIK V ZAHTEVANIH LISTINAH:</w:t>
      </w:r>
      <w:r w:rsidRPr="00F16C72">
        <w:rPr>
          <w:rFonts w:eastAsia="Times New Roman" w:cstheme="minorHAnsi"/>
          <w:lang w:eastAsia="sl-SI"/>
        </w:rPr>
        <w:t xml:space="preserve"> slovenski</w:t>
      </w:r>
    </w:p>
    <w:p w14:paraId="0C516BE7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AA52275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OBLIKA PREDLOŽITVE:</w:t>
      </w:r>
      <w:r w:rsidRPr="00F16C72">
        <w:rPr>
          <w:rFonts w:eastAsia="Times New Roman" w:cstheme="minorHAnsi"/>
          <w:lang w:eastAsia="sl-SI"/>
        </w:rPr>
        <w:t xml:space="preserve"> v papirni obliki s priporočeno pošto ali katerokoli obliko hitre pošte ali osebno ali v elektronski obliki po SWIFT sistemu na naslov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(navede se SWIFT naslova garanta)</w:t>
      </w:r>
    </w:p>
    <w:p w14:paraId="1C27BC6C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B742D83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i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KRAJ PREDLOŽITVE: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7302CFDB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DECF985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F16C72" w:rsidDel="00D4087F">
        <w:rPr>
          <w:rFonts w:eastAsia="Times New Roman" w:cstheme="minorHAnsi"/>
          <w:lang w:eastAsia="sl-SI"/>
        </w:rPr>
        <w:t xml:space="preserve"> </w:t>
      </w:r>
    </w:p>
    <w:p w14:paraId="172D51FD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 xml:space="preserve">  </w:t>
      </w:r>
    </w:p>
    <w:p w14:paraId="40AF1540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 xml:space="preserve">DATUM VELJAVNOSTI: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DD. MM. LLLL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datum zapadlosti zavarovanja)</w:t>
      </w:r>
    </w:p>
    <w:p w14:paraId="17CF16E3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EADC5BF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b/>
          <w:lang w:eastAsia="sl-SI"/>
        </w:rPr>
        <w:t>STRANKA, KI MORA PLAČATI STROŠKE:</w:t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16C72">
        <w:rPr>
          <w:rFonts w:eastAsia="Times New Roman" w:cstheme="minorHAnsi"/>
          <w:lang w:eastAsia="sl-SI"/>
        </w:rPr>
        <w:instrText xml:space="preserve"> FORMTEXT </w:instrText>
      </w:r>
      <w:r w:rsidRPr="00F16C72">
        <w:rPr>
          <w:rFonts w:eastAsia="Times New Roman" w:cstheme="minorHAnsi"/>
          <w:lang w:eastAsia="sl-SI"/>
        </w:rPr>
      </w:r>
      <w:r w:rsidRPr="00F16C72">
        <w:rPr>
          <w:rFonts w:eastAsia="Times New Roman" w:cstheme="minorHAnsi"/>
          <w:lang w:eastAsia="sl-SI"/>
        </w:rPr>
        <w:fldChar w:fldCharType="separate"/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noProof/>
          <w:lang w:eastAsia="sl-SI"/>
        </w:rPr>
        <w:t> </w:t>
      </w:r>
      <w:r w:rsidRPr="00F16C72">
        <w:rPr>
          <w:rFonts w:eastAsia="Times New Roman" w:cstheme="minorHAnsi"/>
          <w:lang w:eastAsia="sl-SI"/>
        </w:rPr>
        <w:fldChar w:fldCharType="end"/>
      </w:r>
      <w:r w:rsidRPr="00F16C72">
        <w:rPr>
          <w:rFonts w:eastAsia="Times New Roman" w:cstheme="minorHAnsi"/>
          <w:lang w:eastAsia="sl-SI"/>
        </w:rPr>
        <w:t xml:space="preserve"> </w:t>
      </w:r>
      <w:r w:rsidRPr="00F16C72">
        <w:rPr>
          <w:rFonts w:eastAsia="Times New Roman" w:cstheme="minorHAnsi"/>
          <w:i/>
          <w:lang w:eastAsia="sl-SI"/>
        </w:rPr>
        <w:t>(vpiše se ime naročnika zavarovanja, tj. v postopku javnega naročanja izbranega ponudnika)</w:t>
      </w:r>
    </w:p>
    <w:p w14:paraId="6B8834EF" w14:textId="77777777" w:rsidR="00F16C72" w:rsidRPr="00F16C72" w:rsidRDefault="00F16C72" w:rsidP="00F16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63639B19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</w:t>
      </w:r>
      <w:r w:rsidRPr="00F16C72">
        <w:rPr>
          <w:rFonts w:eastAsia="Times New Roman" w:cstheme="minorHAnsi"/>
          <w:lang w:eastAsia="sl-SI"/>
        </w:rPr>
        <w:lastRenderedPageBreak/>
        <w:t>se nanjo sklicuje, in v kateri je navedeno, v kakšnem smislu naročnik zavarovanja ni izpolnil svojih obveznosti iz osnovnega posla.</w:t>
      </w:r>
    </w:p>
    <w:p w14:paraId="7F420C08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3D49C13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Katerokoli zahtevo za plačilo po tem zavarovanju moramo prejeti na datum veljavnosti zavarovanja ali pred njim v zgoraj navedenem kraju predložitve.</w:t>
      </w:r>
    </w:p>
    <w:p w14:paraId="2E744079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CDA24F2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>Morebitne spore v zvezi s tem zavarovanjem rešuje stvarno pristojno sodišče v Kranju po slovenskem pravu.</w:t>
      </w:r>
    </w:p>
    <w:p w14:paraId="17C81A3A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2A2F364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06038BD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66D9CC7" w14:textId="77777777" w:rsidR="00F16C72" w:rsidRPr="00F16C72" w:rsidRDefault="00F16C72" w:rsidP="00F16C72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  <w:t xml:space="preserve">     garant</w:t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  <w:t xml:space="preserve">    </w:t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</w:r>
      <w:r w:rsidRPr="00F16C72">
        <w:rPr>
          <w:rFonts w:eastAsia="Times New Roman" w:cstheme="minorHAnsi"/>
          <w:lang w:eastAsia="sl-SI"/>
        </w:rPr>
        <w:tab/>
        <w:t xml:space="preserve">     (žig in podpis)</w:t>
      </w:r>
    </w:p>
    <w:p w14:paraId="26244A59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5944F9D1" w14:textId="77777777" w:rsidR="00F16C72" w:rsidRPr="00F16C72" w:rsidRDefault="00F16C72" w:rsidP="00F16C72">
      <w:pPr>
        <w:keepNext/>
        <w:keepLines/>
        <w:spacing w:after="200" w:line="276" w:lineRule="auto"/>
        <w:contextualSpacing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4630BDB0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</w:p>
    <w:p w14:paraId="56E9DEF4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</w:p>
    <w:p w14:paraId="651B248F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</w:p>
    <w:p w14:paraId="5D566DB2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</w:p>
    <w:p w14:paraId="57BB2725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</w:p>
    <w:p w14:paraId="41D99C58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</w:p>
    <w:p w14:paraId="544FB701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</w:p>
    <w:p w14:paraId="112C95CE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</w:p>
    <w:p w14:paraId="767BBDA6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042783E4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7AFB7B98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1CC17826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452AFC15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1D1586E6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5DE4F427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33776AC3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07479894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60B52228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1FEC41CF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45A55D8B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740271F0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1CD9F93A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713AF56B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7DE5F16B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796B9745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2F972695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54AFE6FD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7B3D4EF9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8"/>
          <w:lang w:eastAsia="sl-SI"/>
        </w:rPr>
      </w:pPr>
    </w:p>
    <w:p w14:paraId="7A0BA934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b/>
          <w:bCs/>
          <w:lang w:eastAsia="sl-SI"/>
        </w:rPr>
      </w:pPr>
      <w:r w:rsidRPr="00F16C72">
        <w:rPr>
          <w:rFonts w:eastAsia="Times New Roman" w:cstheme="minorHAnsi"/>
          <w:lang w:eastAsia="sl-SI"/>
        </w:rPr>
        <w:tab/>
      </w:r>
    </w:p>
    <w:p w14:paraId="2C672EBF" w14:textId="77777777" w:rsidR="00F16C72" w:rsidRPr="00F16C72" w:rsidRDefault="00F16C72" w:rsidP="00F16C72">
      <w:pPr>
        <w:spacing w:after="0" w:line="240" w:lineRule="auto"/>
        <w:rPr>
          <w:rFonts w:eastAsia="Times New Roman" w:cstheme="minorHAnsi"/>
          <w:lang w:eastAsia="sl-SI"/>
        </w:rPr>
      </w:pPr>
    </w:p>
    <w:p w14:paraId="4353D02B" w14:textId="77777777" w:rsidR="0059666B" w:rsidRDefault="0059666B"/>
    <w:sectPr w:rsidR="0059666B" w:rsidSect="00F16C72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46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C720" w14:textId="77777777" w:rsidR="00F16C72" w:rsidRDefault="00F16C72" w:rsidP="00F16C72">
      <w:pPr>
        <w:spacing w:after="0" w:line="240" w:lineRule="auto"/>
      </w:pPr>
      <w:r>
        <w:separator/>
      </w:r>
    </w:p>
  </w:endnote>
  <w:endnote w:type="continuationSeparator" w:id="0">
    <w:p w14:paraId="0E5323E6" w14:textId="77777777" w:rsidR="00F16C72" w:rsidRDefault="00F16C72" w:rsidP="00F1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1CCC" w14:textId="77777777" w:rsidR="00585322" w:rsidRPr="00BD2A49" w:rsidRDefault="00F16C72" w:rsidP="00585322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7A52758E" w14:textId="77777777" w:rsidR="00585322" w:rsidRPr="00BD2A49" w:rsidRDefault="00F16C72" w:rsidP="0058532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874B24F" w14:textId="77777777" w:rsidR="00585322" w:rsidRPr="00D7799A" w:rsidRDefault="00F16C72" w:rsidP="0058532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bookmarkStart w:id="17" w:name="_Hlk109641606"/>
    <w:r w:rsidRPr="00B36B0D">
      <w:rPr>
        <w:rFonts w:asciiTheme="minorHAnsi" w:hAnsiTheme="minorHAnsi" w:cs="Arial"/>
        <w:i/>
        <w:color w:val="000000" w:themeColor="text1"/>
        <w:sz w:val="18"/>
        <w:szCs w:val="18"/>
      </w:rPr>
      <w:t>Storitve javne mobilne telefonije</w:t>
    </w:r>
    <w:bookmarkEnd w:id="17"/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in dobava mobilnih naprav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(S)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22-004</w:t>
    </w:r>
  </w:p>
  <w:p w14:paraId="3FE965ED" w14:textId="77777777" w:rsidR="00872253" w:rsidRDefault="00F16C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4A71" w14:textId="77777777" w:rsidR="00F16C72" w:rsidRPr="00BD2A49" w:rsidRDefault="00F16C72" w:rsidP="00F16C72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6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214ABDD" w14:textId="77777777" w:rsidR="00F16C72" w:rsidRPr="00BD2A49" w:rsidRDefault="00F16C72" w:rsidP="00F16C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7E121CD1" w14:textId="77777777" w:rsidR="00F16C72" w:rsidRPr="00D7799A" w:rsidRDefault="00F16C72" w:rsidP="00F16C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36B0D">
      <w:rPr>
        <w:rFonts w:asciiTheme="minorHAnsi" w:hAnsiTheme="minorHAnsi" w:cs="Arial"/>
        <w:i/>
        <w:color w:val="000000" w:themeColor="text1"/>
        <w:sz w:val="18"/>
        <w:szCs w:val="18"/>
      </w:rPr>
      <w:t>Storitve javne mobilne telefonije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in dobava mobilnih naprav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JN(S)22-004</w:t>
    </w:r>
  </w:p>
  <w:p w14:paraId="27077F52" w14:textId="11B735E1" w:rsidR="00C94330" w:rsidRDefault="00F16C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1E85" w14:textId="77777777" w:rsidR="00F16C72" w:rsidRDefault="00F16C72" w:rsidP="00F16C72">
      <w:pPr>
        <w:spacing w:after="0" w:line="240" w:lineRule="auto"/>
      </w:pPr>
      <w:r>
        <w:separator/>
      </w:r>
    </w:p>
  </w:footnote>
  <w:footnote w:type="continuationSeparator" w:id="0">
    <w:p w14:paraId="32A11736" w14:textId="77777777" w:rsidR="00F16C72" w:rsidRDefault="00F16C72" w:rsidP="00F16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72"/>
    <w:rsid w:val="0059666B"/>
    <w:rsid w:val="00A8124C"/>
    <w:rsid w:val="00F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06DCD"/>
  <w15:chartTrackingRefBased/>
  <w15:docId w15:val="{DC320E4C-A0F8-470D-A1E1-9D42C579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F16C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16C7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16C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16C7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1008</Words>
  <Characters>5751</Characters>
  <Application>Microsoft Office Word</Application>
  <DocSecurity>0</DocSecurity>
  <Lines>47</Lines>
  <Paragraphs>13</Paragraphs>
  <ScaleCrop>false</ScaleCrop>
  <Company>Elektro Gorenjska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2022-10-21T12:05:00Z</dcterms:created>
  <dcterms:modified xsi:type="dcterms:W3CDTF">2022-10-21T12:14:00Z</dcterms:modified>
</cp:coreProperties>
</file>